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703" w:rsidRPr="006A09EE" w:rsidRDefault="00382703" w:rsidP="00382703">
      <w:pPr>
        <w:autoSpaceDE w:val="0"/>
        <w:autoSpaceDN w:val="0"/>
        <w:adjustRightInd w:val="0"/>
        <w:jc w:val="center"/>
        <w:rPr>
          <w:rFonts w:ascii="Calibri" w:hAnsi="Calibri"/>
          <w:b/>
          <w:bCs/>
          <w:sz w:val="32"/>
          <w:szCs w:val="32"/>
        </w:rPr>
      </w:pPr>
      <w:bookmarkStart w:id="0" w:name="_GoBack"/>
      <w:bookmarkEnd w:id="0"/>
      <w:r w:rsidRPr="006A09EE">
        <w:rPr>
          <w:rFonts w:ascii="Calibri" w:hAnsi="Calibri"/>
          <w:b/>
          <w:bCs/>
          <w:sz w:val="32"/>
          <w:szCs w:val="32"/>
        </w:rPr>
        <w:t xml:space="preserve">Profile of Virginia’s </w:t>
      </w:r>
      <w:proofErr w:type="gramStart"/>
      <w:r w:rsidRPr="006A09EE">
        <w:rPr>
          <w:rFonts w:ascii="Calibri" w:hAnsi="Calibri"/>
          <w:b/>
          <w:bCs/>
          <w:sz w:val="32"/>
          <w:szCs w:val="32"/>
        </w:rPr>
        <w:t>Uninsured</w:t>
      </w:r>
      <w:proofErr w:type="gramEnd"/>
      <w:r>
        <w:rPr>
          <w:rFonts w:ascii="Calibri" w:hAnsi="Calibri"/>
          <w:b/>
          <w:bCs/>
          <w:sz w:val="32"/>
          <w:szCs w:val="32"/>
        </w:rPr>
        <w:t>, 2013</w:t>
      </w:r>
    </w:p>
    <w:p w:rsidR="00382703" w:rsidRPr="00B32916" w:rsidRDefault="00382703" w:rsidP="00382703">
      <w:pPr>
        <w:autoSpaceDE w:val="0"/>
        <w:autoSpaceDN w:val="0"/>
        <w:adjustRightInd w:val="0"/>
        <w:jc w:val="center"/>
        <w:rPr>
          <w:rFonts w:ascii="Calibri" w:hAnsi="Calibri"/>
          <w:b/>
        </w:rPr>
      </w:pPr>
    </w:p>
    <w:p w:rsidR="00382703" w:rsidRPr="00B32916" w:rsidRDefault="00382703" w:rsidP="00382703">
      <w:pPr>
        <w:autoSpaceDE w:val="0"/>
        <w:autoSpaceDN w:val="0"/>
        <w:adjustRightInd w:val="0"/>
        <w:jc w:val="center"/>
        <w:rPr>
          <w:rFonts w:ascii="Calibri" w:hAnsi="Calibri"/>
          <w:b/>
        </w:rPr>
      </w:pPr>
    </w:p>
    <w:p w:rsidR="00382703" w:rsidRPr="00B32916" w:rsidRDefault="00382703" w:rsidP="00382703">
      <w:pPr>
        <w:autoSpaceDE w:val="0"/>
        <w:autoSpaceDN w:val="0"/>
        <w:adjustRightInd w:val="0"/>
        <w:jc w:val="center"/>
        <w:rPr>
          <w:rFonts w:ascii="Calibri" w:hAnsi="Calibri"/>
          <w:b/>
        </w:rPr>
      </w:pPr>
      <w:r>
        <w:rPr>
          <w:rFonts w:ascii="Calibri" w:hAnsi="Calibri"/>
          <w:b/>
        </w:rPr>
        <w:t>Nathaniel Anderson, Laura Skopec, and Genevieve M. Kenney</w:t>
      </w:r>
    </w:p>
    <w:p w:rsidR="00382703" w:rsidRPr="00B32916" w:rsidRDefault="00382703" w:rsidP="00382703">
      <w:pPr>
        <w:autoSpaceDE w:val="0"/>
        <w:autoSpaceDN w:val="0"/>
        <w:adjustRightInd w:val="0"/>
        <w:jc w:val="center"/>
        <w:rPr>
          <w:rFonts w:ascii="Calibri" w:hAnsi="Calibri"/>
          <w:b/>
        </w:rPr>
      </w:pPr>
    </w:p>
    <w:p w:rsidR="00382703" w:rsidRPr="00B32916" w:rsidRDefault="00382703" w:rsidP="00382703">
      <w:pPr>
        <w:autoSpaceDE w:val="0"/>
        <w:autoSpaceDN w:val="0"/>
        <w:adjustRightInd w:val="0"/>
        <w:jc w:val="center"/>
        <w:rPr>
          <w:rFonts w:ascii="Calibri" w:hAnsi="Calibri"/>
          <w:b/>
        </w:rPr>
      </w:pPr>
    </w:p>
    <w:p w:rsidR="00382703" w:rsidRPr="00B32916" w:rsidRDefault="00382703" w:rsidP="00382703">
      <w:pPr>
        <w:autoSpaceDE w:val="0"/>
        <w:autoSpaceDN w:val="0"/>
        <w:adjustRightInd w:val="0"/>
        <w:jc w:val="center"/>
        <w:rPr>
          <w:rFonts w:ascii="Calibri" w:hAnsi="Calibri"/>
          <w:b/>
          <w:bCs/>
        </w:rPr>
      </w:pPr>
      <w:r w:rsidRPr="00B32916">
        <w:rPr>
          <w:rFonts w:ascii="Calibri" w:hAnsi="Calibri"/>
          <w:b/>
          <w:bCs/>
        </w:rPr>
        <w:t>Prepared for</w:t>
      </w:r>
    </w:p>
    <w:p w:rsidR="00382703" w:rsidRPr="00B32916" w:rsidRDefault="00382703" w:rsidP="00382703">
      <w:pPr>
        <w:autoSpaceDE w:val="0"/>
        <w:autoSpaceDN w:val="0"/>
        <w:adjustRightInd w:val="0"/>
        <w:jc w:val="center"/>
        <w:rPr>
          <w:rFonts w:ascii="Calibri" w:hAnsi="Calibri"/>
          <w:b/>
          <w:bCs/>
        </w:rPr>
      </w:pPr>
      <w:r w:rsidRPr="00B32916">
        <w:rPr>
          <w:rFonts w:ascii="Calibri" w:hAnsi="Calibri"/>
          <w:b/>
          <w:bCs/>
        </w:rPr>
        <w:t>The Virginia Health Care Foundation</w:t>
      </w:r>
    </w:p>
    <w:p w:rsidR="00382703" w:rsidRPr="00B32916" w:rsidRDefault="00382703" w:rsidP="00382703">
      <w:pPr>
        <w:autoSpaceDE w:val="0"/>
        <w:autoSpaceDN w:val="0"/>
        <w:adjustRightInd w:val="0"/>
        <w:jc w:val="center"/>
        <w:rPr>
          <w:rFonts w:ascii="Calibri" w:hAnsi="Calibri"/>
          <w:b/>
          <w:bCs/>
        </w:rPr>
      </w:pPr>
      <w:r w:rsidRPr="00B32916">
        <w:rPr>
          <w:rFonts w:ascii="Calibri" w:hAnsi="Calibri"/>
          <w:b/>
          <w:bCs/>
        </w:rPr>
        <w:t>707 East Main Street, Suite 1350</w:t>
      </w:r>
    </w:p>
    <w:p w:rsidR="00382703" w:rsidRPr="00B32916" w:rsidRDefault="00382703" w:rsidP="00382703">
      <w:pPr>
        <w:autoSpaceDE w:val="0"/>
        <w:autoSpaceDN w:val="0"/>
        <w:adjustRightInd w:val="0"/>
        <w:jc w:val="center"/>
        <w:rPr>
          <w:rFonts w:ascii="Calibri" w:hAnsi="Calibri"/>
          <w:b/>
          <w:bCs/>
        </w:rPr>
      </w:pPr>
      <w:r w:rsidRPr="00B32916">
        <w:rPr>
          <w:rFonts w:ascii="Calibri" w:hAnsi="Calibri"/>
          <w:b/>
          <w:bCs/>
        </w:rPr>
        <w:t>Richmond, Virginia 23219</w:t>
      </w:r>
    </w:p>
    <w:p w:rsidR="00382703" w:rsidRPr="00B32916" w:rsidRDefault="00382703" w:rsidP="00382703">
      <w:pPr>
        <w:autoSpaceDE w:val="0"/>
        <w:autoSpaceDN w:val="0"/>
        <w:adjustRightInd w:val="0"/>
        <w:jc w:val="center"/>
        <w:rPr>
          <w:rFonts w:ascii="Calibri" w:hAnsi="Calibri"/>
          <w:b/>
          <w:bCs/>
        </w:rPr>
      </w:pPr>
      <w:r>
        <w:rPr>
          <w:rFonts w:ascii="Calibri" w:hAnsi="Calibri"/>
          <w:b/>
          <w:bCs/>
        </w:rPr>
        <w:t>August 2015</w:t>
      </w:r>
    </w:p>
    <w:p w:rsidR="00382703" w:rsidRPr="00B32916" w:rsidRDefault="00382703" w:rsidP="00382703">
      <w:pPr>
        <w:autoSpaceDE w:val="0"/>
        <w:autoSpaceDN w:val="0"/>
        <w:adjustRightInd w:val="0"/>
        <w:jc w:val="center"/>
        <w:rPr>
          <w:rFonts w:ascii="Calibri" w:hAnsi="Calibri"/>
          <w:b/>
          <w:bCs/>
        </w:rPr>
      </w:pPr>
    </w:p>
    <w:p w:rsidR="00382703" w:rsidRPr="00B32916" w:rsidRDefault="00382703" w:rsidP="00382703">
      <w:pPr>
        <w:autoSpaceDE w:val="0"/>
        <w:autoSpaceDN w:val="0"/>
        <w:adjustRightInd w:val="0"/>
        <w:jc w:val="center"/>
        <w:rPr>
          <w:rFonts w:ascii="Calibri" w:hAnsi="Calibri"/>
        </w:rPr>
      </w:pPr>
      <w:r w:rsidRPr="00B32916">
        <w:rPr>
          <w:rFonts w:ascii="Calibri" w:hAnsi="Calibri"/>
        </w:rPr>
        <w:t>Support for this research was provided by The Virginia Health Care Foundation. The Urban Institute Health Policy Center’s ACS Medicaid/CHIP Eligibility Simulation Model and coverage estimates were developed under a grant from the Robert Wood Johnson Foundation.</w:t>
      </w:r>
    </w:p>
    <w:p w:rsidR="00382703" w:rsidRPr="00B32916" w:rsidRDefault="00382703" w:rsidP="00382703">
      <w:pPr>
        <w:autoSpaceDE w:val="0"/>
        <w:autoSpaceDN w:val="0"/>
        <w:adjustRightInd w:val="0"/>
        <w:jc w:val="center"/>
        <w:rPr>
          <w:rFonts w:ascii="Calibri" w:hAnsi="Calibri"/>
        </w:rPr>
      </w:pPr>
    </w:p>
    <w:p w:rsidR="00382703" w:rsidRPr="00B32916" w:rsidRDefault="00382703">
      <w:pPr>
        <w:autoSpaceDE w:val="0"/>
        <w:autoSpaceDN w:val="0"/>
        <w:adjustRightInd w:val="0"/>
        <w:jc w:val="center"/>
        <w:rPr>
          <w:rFonts w:ascii="Calibri" w:hAnsi="Calibri"/>
          <w:b/>
        </w:rPr>
      </w:pPr>
      <w:r w:rsidRPr="00B32916">
        <w:rPr>
          <w:rFonts w:ascii="Calibri" w:hAnsi="Calibri"/>
        </w:rPr>
        <w:t>The Urban Institute is a nonprofit, nonpartisan policy research and educational</w:t>
      </w:r>
      <w:r w:rsidR="00D769FC">
        <w:rPr>
          <w:rFonts w:ascii="Calibri" w:hAnsi="Calibri"/>
        </w:rPr>
        <w:t xml:space="preserve"> </w:t>
      </w:r>
      <w:r w:rsidRPr="00B32916">
        <w:rPr>
          <w:rFonts w:ascii="Calibri" w:hAnsi="Calibri"/>
        </w:rPr>
        <w:t>organization. Any conclusions or opinions expressed in this report are those of the authors</w:t>
      </w:r>
      <w:r w:rsidR="00D769FC">
        <w:rPr>
          <w:rFonts w:ascii="Calibri" w:hAnsi="Calibri"/>
        </w:rPr>
        <w:t xml:space="preserve"> </w:t>
      </w:r>
      <w:r w:rsidRPr="00B32916">
        <w:rPr>
          <w:rFonts w:ascii="Calibri" w:hAnsi="Calibri"/>
        </w:rPr>
        <w:t>and do not necessarily reflect the views of officers or trustees of the Institute, advisory</w:t>
      </w:r>
      <w:r w:rsidR="00D769FC">
        <w:rPr>
          <w:rFonts w:ascii="Calibri" w:hAnsi="Calibri"/>
        </w:rPr>
        <w:t xml:space="preserve"> </w:t>
      </w:r>
      <w:r w:rsidRPr="00B32916">
        <w:rPr>
          <w:rFonts w:ascii="Calibri" w:hAnsi="Calibri"/>
        </w:rPr>
        <w:t>groups, or any organizations that provide financial support to the Institute.</w:t>
      </w:r>
    </w:p>
    <w:p w:rsidR="00382703" w:rsidRDefault="00382703" w:rsidP="00382703">
      <w:pPr>
        <w:autoSpaceDE w:val="0"/>
        <w:autoSpaceDN w:val="0"/>
        <w:adjustRightInd w:val="0"/>
        <w:rPr>
          <w:rFonts w:ascii="Calibri" w:hAnsi="Calibri"/>
          <w:b/>
        </w:rPr>
      </w:pPr>
    </w:p>
    <w:p w:rsidR="00382703" w:rsidRPr="00097B9D" w:rsidRDefault="00382703" w:rsidP="00382703">
      <w:pPr>
        <w:autoSpaceDE w:val="0"/>
        <w:autoSpaceDN w:val="0"/>
        <w:adjustRightInd w:val="0"/>
        <w:jc w:val="center"/>
        <w:rPr>
          <w:rFonts w:ascii="Calibri" w:hAnsi="Calibri"/>
        </w:rPr>
      </w:pPr>
      <w:r>
        <w:rPr>
          <w:rFonts w:ascii="Calibri" w:hAnsi="Calibri"/>
          <w:b/>
        </w:rPr>
        <w:t xml:space="preserve">Acknowledgements: </w:t>
      </w:r>
      <w:r>
        <w:rPr>
          <w:rFonts w:ascii="Calibri" w:hAnsi="Calibri"/>
        </w:rPr>
        <w:t xml:space="preserve">The authors thank Matthew </w:t>
      </w:r>
      <w:proofErr w:type="spellStart"/>
      <w:r>
        <w:rPr>
          <w:rFonts w:ascii="Calibri" w:hAnsi="Calibri"/>
        </w:rPr>
        <w:t>Buettgens</w:t>
      </w:r>
      <w:proofErr w:type="spellEnd"/>
      <w:r w:rsidR="00F85FAE">
        <w:rPr>
          <w:rFonts w:ascii="Calibri" w:hAnsi="Calibri"/>
        </w:rPr>
        <w:t xml:space="preserve">, </w:t>
      </w:r>
      <w:proofErr w:type="spellStart"/>
      <w:r w:rsidR="00F85FAE">
        <w:rPr>
          <w:rFonts w:ascii="Calibri" w:hAnsi="Calibri"/>
        </w:rPr>
        <w:t>Siyabonga</w:t>
      </w:r>
      <w:proofErr w:type="spellEnd"/>
      <w:r w:rsidR="00F85FAE">
        <w:rPr>
          <w:rFonts w:ascii="Calibri" w:hAnsi="Calibri"/>
        </w:rPr>
        <w:t xml:space="preserve"> </w:t>
      </w:r>
      <w:proofErr w:type="spellStart"/>
      <w:r w:rsidR="00F85FAE">
        <w:rPr>
          <w:rFonts w:ascii="Calibri" w:hAnsi="Calibri"/>
        </w:rPr>
        <w:t>Ndwandwe</w:t>
      </w:r>
      <w:proofErr w:type="spellEnd"/>
      <w:r w:rsidR="00F85FAE">
        <w:rPr>
          <w:rFonts w:ascii="Calibri" w:hAnsi="Calibri"/>
        </w:rPr>
        <w:t>,</w:t>
      </w:r>
      <w:r>
        <w:rPr>
          <w:rFonts w:ascii="Calibri" w:hAnsi="Calibri"/>
        </w:rPr>
        <w:t xml:space="preserve"> and Clare Pan for assistance on analyses related to </w:t>
      </w:r>
      <w:r w:rsidR="00D605AD">
        <w:rPr>
          <w:rFonts w:ascii="Calibri" w:hAnsi="Calibri"/>
        </w:rPr>
        <w:t xml:space="preserve">the potential number of uninsured who could be affected by </w:t>
      </w:r>
      <w:r>
        <w:rPr>
          <w:rFonts w:ascii="Calibri" w:hAnsi="Calibri"/>
        </w:rPr>
        <w:t>Medicaid expansion in Virginia.</w:t>
      </w:r>
    </w:p>
    <w:p w:rsidR="004139F1" w:rsidRDefault="004139F1" w:rsidP="004139F1">
      <w:pPr>
        <w:rPr>
          <w:sz w:val="21"/>
          <w:szCs w:val="21"/>
        </w:rPr>
      </w:pPr>
    </w:p>
    <w:p w:rsidR="00382703" w:rsidRDefault="00382703" w:rsidP="004139F1">
      <w:pPr>
        <w:rPr>
          <w:sz w:val="21"/>
          <w:szCs w:val="21"/>
        </w:rPr>
      </w:pPr>
    </w:p>
    <w:p w:rsidR="00382703" w:rsidRDefault="00382703" w:rsidP="004139F1">
      <w:pPr>
        <w:rPr>
          <w:sz w:val="21"/>
          <w:szCs w:val="21"/>
        </w:rPr>
      </w:pPr>
    </w:p>
    <w:p w:rsidR="00382703" w:rsidRDefault="00382703" w:rsidP="004139F1">
      <w:pPr>
        <w:rPr>
          <w:sz w:val="21"/>
          <w:szCs w:val="21"/>
        </w:rPr>
      </w:pPr>
    </w:p>
    <w:p w:rsidR="00382703" w:rsidRDefault="00382703" w:rsidP="004139F1">
      <w:pPr>
        <w:rPr>
          <w:sz w:val="21"/>
          <w:szCs w:val="21"/>
        </w:rPr>
      </w:pPr>
    </w:p>
    <w:p w:rsidR="00382703" w:rsidRDefault="00382703" w:rsidP="004139F1">
      <w:pPr>
        <w:rPr>
          <w:sz w:val="21"/>
          <w:szCs w:val="21"/>
        </w:rPr>
      </w:pPr>
    </w:p>
    <w:p w:rsidR="00382703" w:rsidRDefault="00382703" w:rsidP="004139F1">
      <w:pPr>
        <w:rPr>
          <w:sz w:val="21"/>
          <w:szCs w:val="21"/>
        </w:rPr>
      </w:pPr>
    </w:p>
    <w:p w:rsidR="00382703" w:rsidRDefault="00382703" w:rsidP="004139F1">
      <w:pPr>
        <w:rPr>
          <w:sz w:val="21"/>
          <w:szCs w:val="21"/>
        </w:rPr>
      </w:pPr>
    </w:p>
    <w:p w:rsidR="00382703" w:rsidRDefault="00382703" w:rsidP="004139F1">
      <w:pPr>
        <w:rPr>
          <w:sz w:val="21"/>
          <w:szCs w:val="21"/>
        </w:rPr>
      </w:pPr>
    </w:p>
    <w:p w:rsidR="00382703" w:rsidRDefault="00382703" w:rsidP="004139F1">
      <w:pPr>
        <w:rPr>
          <w:sz w:val="21"/>
          <w:szCs w:val="21"/>
        </w:rPr>
      </w:pPr>
    </w:p>
    <w:p w:rsidR="00382703" w:rsidRDefault="00382703" w:rsidP="004139F1">
      <w:pPr>
        <w:rPr>
          <w:sz w:val="21"/>
          <w:szCs w:val="21"/>
        </w:rPr>
      </w:pPr>
    </w:p>
    <w:p w:rsidR="00382703" w:rsidRDefault="00382703" w:rsidP="004139F1">
      <w:pPr>
        <w:rPr>
          <w:sz w:val="21"/>
          <w:szCs w:val="21"/>
        </w:rPr>
      </w:pPr>
    </w:p>
    <w:p w:rsidR="00382703" w:rsidRDefault="00382703" w:rsidP="004139F1">
      <w:pPr>
        <w:rPr>
          <w:sz w:val="21"/>
          <w:szCs w:val="21"/>
        </w:rPr>
      </w:pPr>
    </w:p>
    <w:p w:rsidR="00382703" w:rsidRDefault="00382703" w:rsidP="004139F1">
      <w:pPr>
        <w:rPr>
          <w:sz w:val="21"/>
          <w:szCs w:val="21"/>
        </w:rPr>
      </w:pPr>
    </w:p>
    <w:p w:rsidR="00382703" w:rsidRDefault="00382703" w:rsidP="004139F1">
      <w:pPr>
        <w:rPr>
          <w:sz w:val="21"/>
          <w:szCs w:val="21"/>
        </w:rPr>
      </w:pPr>
    </w:p>
    <w:p w:rsidR="00382703" w:rsidRDefault="00382703" w:rsidP="004139F1">
      <w:pPr>
        <w:rPr>
          <w:sz w:val="21"/>
          <w:szCs w:val="21"/>
        </w:rPr>
      </w:pPr>
    </w:p>
    <w:p w:rsidR="00382703" w:rsidRDefault="00382703" w:rsidP="004139F1">
      <w:pPr>
        <w:rPr>
          <w:sz w:val="21"/>
          <w:szCs w:val="21"/>
        </w:rPr>
      </w:pPr>
    </w:p>
    <w:p w:rsidR="0009755A" w:rsidRDefault="0009755A" w:rsidP="00382703">
      <w:pPr>
        <w:pStyle w:val="Heading1"/>
        <w:rPr>
          <w:rFonts w:ascii="Calibri" w:hAnsi="Calibri"/>
        </w:rPr>
      </w:pPr>
      <w:r>
        <w:rPr>
          <w:rFonts w:ascii="Calibri" w:hAnsi="Calibri"/>
        </w:rPr>
        <w:t>Methods</w:t>
      </w:r>
    </w:p>
    <w:p w:rsidR="0009755A" w:rsidRPr="0009755A" w:rsidRDefault="0009755A" w:rsidP="0009755A">
      <w:pPr>
        <w:numPr>
          <w:ilvl w:val="0"/>
          <w:numId w:val="2"/>
        </w:numPr>
        <w:autoSpaceDE w:val="0"/>
        <w:autoSpaceDN w:val="0"/>
        <w:adjustRightInd w:val="0"/>
        <w:rPr>
          <w:rFonts w:ascii="Calibri" w:hAnsi="Calibri"/>
          <w:bCs/>
          <w:vertAlign w:val="superscript"/>
        </w:rPr>
      </w:pPr>
      <w:r>
        <w:rPr>
          <w:rFonts w:ascii="Calibri" w:hAnsi="Calibri"/>
          <w:bCs/>
        </w:rPr>
        <w:t xml:space="preserve">All data are from the 2013 American Community Survey (ACS) and therefore reflect uninsurance in Virginia prior to the first open enrollment period for the health insurance Marketplaces. </w:t>
      </w:r>
      <w:r w:rsidR="00C376D0">
        <w:rPr>
          <w:rFonts w:ascii="Calibri" w:hAnsi="Calibri"/>
          <w:bCs/>
        </w:rPr>
        <w:t xml:space="preserve">As of February 22, 2015, 127,307 Virginians with incomes between 100 and 150 percent of the Federal Poverty Level (FPL) had selected a health insurance plan on the Marketplace. </w:t>
      </w:r>
    </w:p>
    <w:p w:rsidR="0009755A" w:rsidRPr="00B32916" w:rsidRDefault="00F65C9A" w:rsidP="0009755A">
      <w:pPr>
        <w:numPr>
          <w:ilvl w:val="0"/>
          <w:numId w:val="2"/>
        </w:numPr>
        <w:autoSpaceDE w:val="0"/>
        <w:autoSpaceDN w:val="0"/>
        <w:adjustRightInd w:val="0"/>
        <w:rPr>
          <w:rFonts w:ascii="Calibri" w:hAnsi="Calibri"/>
          <w:bCs/>
          <w:vertAlign w:val="superscript"/>
        </w:rPr>
      </w:pPr>
      <w:r>
        <w:rPr>
          <w:rFonts w:ascii="Calibri" w:hAnsi="Calibri"/>
          <w:bCs/>
        </w:rPr>
        <w:t>The family structures</w:t>
      </w:r>
      <w:r w:rsidR="0009755A">
        <w:rPr>
          <w:rFonts w:ascii="Calibri" w:hAnsi="Calibri"/>
          <w:bCs/>
        </w:rPr>
        <w:t xml:space="preserve"> and corresponding income estimates used in this analysis are based on Health Insurance Units (HIUs), or groups of individuals who would likely be considered a family unit for the purposes of eligibility for Medicaid or the Marketplaces. HIUs are generally smaller than Census-reported families, and their income is generally lower than the Census estimates of family-based income.  Therefore, more Virginians fall below the </w:t>
      </w:r>
      <w:r w:rsidR="00C376D0">
        <w:rPr>
          <w:rFonts w:ascii="Calibri" w:hAnsi="Calibri"/>
          <w:bCs/>
        </w:rPr>
        <w:t>FPL</w:t>
      </w:r>
      <w:r w:rsidR="0009755A">
        <w:rPr>
          <w:rFonts w:ascii="Calibri" w:hAnsi="Calibri"/>
          <w:bCs/>
        </w:rPr>
        <w:t xml:space="preserve"> when </w:t>
      </w:r>
      <w:r>
        <w:rPr>
          <w:rFonts w:ascii="Calibri" w:hAnsi="Calibri"/>
          <w:bCs/>
        </w:rPr>
        <w:t>estimates are based on</w:t>
      </w:r>
      <w:r w:rsidR="0009755A">
        <w:rPr>
          <w:rFonts w:ascii="Calibri" w:hAnsi="Calibri"/>
          <w:bCs/>
        </w:rPr>
        <w:t xml:space="preserve"> HIU income than would be the case </w:t>
      </w:r>
      <w:r>
        <w:rPr>
          <w:rFonts w:ascii="Calibri" w:hAnsi="Calibri"/>
          <w:bCs/>
        </w:rPr>
        <w:t>if estimates were based on</w:t>
      </w:r>
      <w:r w:rsidR="0009755A">
        <w:rPr>
          <w:rFonts w:ascii="Calibri" w:hAnsi="Calibri"/>
          <w:bCs/>
        </w:rPr>
        <w:t xml:space="preserve"> Census-reported family income.</w:t>
      </w:r>
      <w:r w:rsidR="0009755A">
        <w:rPr>
          <w:rStyle w:val="FootnoteReference"/>
          <w:rFonts w:ascii="Calibri" w:hAnsi="Calibri"/>
          <w:bCs/>
        </w:rPr>
        <w:footnoteReference w:id="1"/>
      </w:r>
    </w:p>
    <w:p w:rsidR="0009755A" w:rsidRPr="0009755A" w:rsidRDefault="0009755A" w:rsidP="0009755A"/>
    <w:p w:rsidR="00382703" w:rsidRPr="00B32916" w:rsidRDefault="00382703" w:rsidP="00382703">
      <w:pPr>
        <w:pStyle w:val="Heading1"/>
        <w:rPr>
          <w:rFonts w:ascii="Calibri" w:hAnsi="Calibri"/>
        </w:rPr>
      </w:pPr>
      <w:r w:rsidRPr="00B32916">
        <w:rPr>
          <w:rFonts w:ascii="Calibri" w:hAnsi="Calibri"/>
        </w:rPr>
        <w:t>Distribution of the Uninsured in Virginia (201</w:t>
      </w:r>
      <w:r>
        <w:rPr>
          <w:rFonts w:ascii="Calibri" w:hAnsi="Calibri"/>
        </w:rPr>
        <w:t>3</w:t>
      </w:r>
      <w:r w:rsidRPr="00B32916">
        <w:rPr>
          <w:rFonts w:ascii="Calibri" w:hAnsi="Calibri"/>
        </w:rPr>
        <w:t>)</w:t>
      </w:r>
      <w:r w:rsidRPr="00B32916">
        <w:rPr>
          <w:rStyle w:val="FootnoteReference"/>
          <w:rFonts w:ascii="Calibri" w:hAnsi="Calibri"/>
        </w:rPr>
        <w:footnoteReference w:id="2"/>
      </w:r>
      <w:r w:rsidRPr="00B32916">
        <w:rPr>
          <w:rFonts w:ascii="Calibri" w:hAnsi="Calibri"/>
        </w:rPr>
        <w:t xml:space="preserve"> </w:t>
      </w:r>
    </w:p>
    <w:p w:rsidR="00382703" w:rsidRPr="00B32916" w:rsidRDefault="00382703" w:rsidP="00382703">
      <w:pPr>
        <w:tabs>
          <w:tab w:val="left" w:pos="2880"/>
        </w:tabs>
        <w:rPr>
          <w:i/>
          <w:sz w:val="28"/>
        </w:rPr>
      </w:pPr>
      <w:bookmarkStart w:id="1" w:name="_Toc248649296"/>
      <w:bookmarkStart w:id="2" w:name="_Toc248650535"/>
      <w:bookmarkStart w:id="3" w:name="_Toc248655714"/>
      <w:r w:rsidRPr="00B32916">
        <w:rPr>
          <w:i/>
          <w:sz w:val="28"/>
        </w:rPr>
        <w:t>(See Tables 1-6)</w:t>
      </w:r>
      <w:bookmarkEnd w:id="1"/>
      <w:bookmarkEnd w:id="2"/>
      <w:bookmarkEnd w:id="3"/>
      <w:r>
        <w:rPr>
          <w:i/>
          <w:sz w:val="28"/>
        </w:rPr>
        <w:tab/>
      </w:r>
    </w:p>
    <w:p w:rsidR="00382703" w:rsidRPr="00B32916" w:rsidRDefault="00382703" w:rsidP="00382703">
      <w:pPr>
        <w:autoSpaceDE w:val="0"/>
        <w:autoSpaceDN w:val="0"/>
        <w:adjustRightInd w:val="0"/>
        <w:rPr>
          <w:rFonts w:ascii="Calibri" w:hAnsi="Calibri"/>
        </w:rPr>
      </w:pPr>
    </w:p>
    <w:p w:rsidR="00382703" w:rsidRPr="00B32916" w:rsidRDefault="00382703" w:rsidP="00382703">
      <w:pPr>
        <w:numPr>
          <w:ilvl w:val="0"/>
          <w:numId w:val="2"/>
        </w:numPr>
        <w:autoSpaceDE w:val="0"/>
        <w:autoSpaceDN w:val="0"/>
        <w:adjustRightInd w:val="0"/>
        <w:rPr>
          <w:rFonts w:ascii="Calibri" w:hAnsi="Calibri"/>
          <w:bCs/>
          <w:vertAlign w:val="superscript"/>
        </w:rPr>
      </w:pPr>
      <w:r w:rsidRPr="006A09EE">
        <w:rPr>
          <w:rFonts w:ascii="Calibri" w:hAnsi="Calibri"/>
          <w:bCs/>
        </w:rPr>
        <w:t>According to the American Community Survey (ACS), an estimated 14.</w:t>
      </w:r>
      <w:r w:rsidRPr="004545AE">
        <w:rPr>
          <w:rFonts w:ascii="Calibri" w:hAnsi="Calibri"/>
          <w:bCs/>
        </w:rPr>
        <w:t>3</w:t>
      </w:r>
      <w:r w:rsidRPr="002776CD">
        <w:rPr>
          <w:rFonts w:ascii="Calibri" w:hAnsi="Calibri"/>
          <w:bCs/>
        </w:rPr>
        <w:t xml:space="preserve"> percent of Virginians (</w:t>
      </w:r>
      <w:r>
        <w:rPr>
          <w:rFonts w:ascii="Calibri" w:hAnsi="Calibri"/>
          <w:bCs/>
        </w:rPr>
        <w:t>997</w:t>
      </w:r>
      <w:r w:rsidRPr="00B32916">
        <w:rPr>
          <w:rFonts w:ascii="Calibri" w:hAnsi="Calibri"/>
          <w:bCs/>
        </w:rPr>
        <w:t>,000 total) under the age of 65 lacked health insurance in 201</w:t>
      </w:r>
      <w:r>
        <w:rPr>
          <w:rFonts w:ascii="Calibri" w:hAnsi="Calibri"/>
          <w:bCs/>
        </w:rPr>
        <w:t>3</w:t>
      </w:r>
      <w:r w:rsidRPr="00B32916">
        <w:rPr>
          <w:rFonts w:ascii="Calibri" w:hAnsi="Calibri"/>
          <w:bCs/>
        </w:rPr>
        <w:t xml:space="preserve"> (see Table 1).</w:t>
      </w:r>
      <w:r w:rsidRPr="00B32916">
        <w:rPr>
          <w:rFonts w:ascii="Calibri" w:hAnsi="Calibri"/>
          <w:bCs/>
          <w:vertAlign w:val="superscript"/>
        </w:rPr>
        <w:t xml:space="preserve"> </w:t>
      </w:r>
    </w:p>
    <w:p w:rsidR="00382703" w:rsidRPr="00B32916" w:rsidRDefault="00382703" w:rsidP="00382703">
      <w:pPr>
        <w:autoSpaceDE w:val="0"/>
        <w:autoSpaceDN w:val="0"/>
        <w:adjustRightInd w:val="0"/>
        <w:rPr>
          <w:rFonts w:ascii="Calibri" w:hAnsi="Calibri"/>
          <w:bCs/>
        </w:rPr>
      </w:pPr>
    </w:p>
    <w:p w:rsidR="00382703" w:rsidRPr="00B32916" w:rsidRDefault="00382703" w:rsidP="00382703">
      <w:pPr>
        <w:numPr>
          <w:ilvl w:val="2"/>
          <w:numId w:val="1"/>
        </w:numPr>
        <w:autoSpaceDE w:val="0"/>
        <w:autoSpaceDN w:val="0"/>
        <w:adjustRightInd w:val="0"/>
        <w:ind w:left="720"/>
        <w:rPr>
          <w:rFonts w:ascii="Calibri" w:hAnsi="Calibri"/>
          <w:bCs/>
        </w:rPr>
      </w:pPr>
      <w:r w:rsidRPr="006A09EE">
        <w:rPr>
          <w:rFonts w:ascii="Calibri" w:hAnsi="Calibri"/>
          <w:bCs/>
        </w:rPr>
        <w:t>Nonelderly adults (19 to 64) constitute 89.</w:t>
      </w:r>
      <w:r>
        <w:rPr>
          <w:rFonts w:ascii="Calibri" w:hAnsi="Calibri"/>
          <w:bCs/>
        </w:rPr>
        <w:t>1</w:t>
      </w:r>
      <w:r w:rsidRPr="004545AE">
        <w:rPr>
          <w:rFonts w:ascii="Calibri" w:hAnsi="Calibri"/>
          <w:bCs/>
        </w:rPr>
        <w:t xml:space="preserve"> percent of the uninsured in </w:t>
      </w:r>
      <w:r>
        <w:rPr>
          <w:rFonts w:ascii="Calibri" w:hAnsi="Calibri"/>
          <w:bCs/>
        </w:rPr>
        <w:t>Virginia. An estimated 39</w:t>
      </w:r>
      <w:r w:rsidRPr="00B32916">
        <w:rPr>
          <w:rFonts w:ascii="Calibri" w:hAnsi="Calibri"/>
          <w:bCs/>
        </w:rPr>
        <w:t>.</w:t>
      </w:r>
      <w:r>
        <w:rPr>
          <w:rFonts w:ascii="Calibri" w:hAnsi="Calibri"/>
          <w:bCs/>
        </w:rPr>
        <w:t>6</w:t>
      </w:r>
      <w:r w:rsidRPr="00B32916">
        <w:rPr>
          <w:rFonts w:ascii="Calibri" w:hAnsi="Calibri"/>
          <w:bCs/>
        </w:rPr>
        <w:t xml:space="preserve"> percent of all uninsured are between the ages of </w:t>
      </w:r>
      <w:r>
        <w:rPr>
          <w:rFonts w:ascii="Calibri" w:hAnsi="Calibri"/>
          <w:bCs/>
        </w:rPr>
        <w:t>19 and 34, while an estimated 10.9</w:t>
      </w:r>
      <w:r w:rsidRPr="00B32916">
        <w:rPr>
          <w:rFonts w:ascii="Calibri" w:hAnsi="Calibri"/>
          <w:bCs/>
        </w:rPr>
        <w:t xml:space="preserve"> percent of all uninsured are between the ages of 0 and 18. Among children (0 to 18), an estimated </w:t>
      </w:r>
      <w:r>
        <w:rPr>
          <w:rFonts w:ascii="Calibri" w:hAnsi="Calibri"/>
          <w:bCs/>
        </w:rPr>
        <w:t>76.8</w:t>
      </w:r>
      <w:r w:rsidRPr="00B32916">
        <w:rPr>
          <w:rFonts w:ascii="Calibri" w:hAnsi="Calibri"/>
          <w:bCs/>
        </w:rPr>
        <w:t xml:space="preserve"> percent of uninsured are between the ages of 6 and 18 years (see Tables 1 &amp; 2). </w:t>
      </w:r>
    </w:p>
    <w:p w:rsidR="00382703" w:rsidRPr="00B32916" w:rsidRDefault="00382703" w:rsidP="00382703">
      <w:pPr>
        <w:autoSpaceDE w:val="0"/>
        <w:autoSpaceDN w:val="0"/>
        <w:adjustRightInd w:val="0"/>
        <w:rPr>
          <w:rFonts w:ascii="Calibri" w:hAnsi="Calibri"/>
          <w:bCs/>
        </w:rPr>
      </w:pPr>
    </w:p>
    <w:p w:rsidR="00382703" w:rsidRPr="00B32916" w:rsidRDefault="00382703" w:rsidP="00382703">
      <w:pPr>
        <w:numPr>
          <w:ilvl w:val="2"/>
          <w:numId w:val="1"/>
        </w:numPr>
        <w:autoSpaceDE w:val="0"/>
        <w:autoSpaceDN w:val="0"/>
        <w:adjustRightInd w:val="0"/>
        <w:ind w:left="720"/>
        <w:rPr>
          <w:rFonts w:ascii="Calibri" w:hAnsi="Calibri"/>
          <w:bCs/>
        </w:rPr>
      </w:pPr>
      <w:r>
        <w:rPr>
          <w:rFonts w:ascii="Calibri" w:hAnsi="Calibri"/>
          <w:bCs/>
        </w:rPr>
        <w:lastRenderedPageBreak/>
        <w:t>The majority</w:t>
      </w:r>
      <w:r w:rsidRPr="00B32916">
        <w:rPr>
          <w:rFonts w:ascii="Calibri" w:hAnsi="Calibri"/>
          <w:bCs/>
        </w:rPr>
        <w:t xml:space="preserve"> </w:t>
      </w:r>
      <w:r w:rsidR="00F65C9A">
        <w:rPr>
          <w:rFonts w:ascii="Calibri" w:hAnsi="Calibri"/>
          <w:bCs/>
        </w:rPr>
        <w:t>(</w:t>
      </w:r>
      <w:r w:rsidR="0028309D">
        <w:rPr>
          <w:rFonts w:ascii="Calibri" w:hAnsi="Calibri"/>
          <w:bCs/>
        </w:rPr>
        <w:t>69.5</w:t>
      </w:r>
      <w:r w:rsidRPr="00B32916">
        <w:rPr>
          <w:rFonts w:ascii="Calibri" w:hAnsi="Calibri"/>
          <w:bCs/>
        </w:rPr>
        <w:t xml:space="preserve"> </w:t>
      </w:r>
      <w:proofErr w:type="gramStart"/>
      <w:r w:rsidRPr="00B32916">
        <w:rPr>
          <w:rFonts w:ascii="Calibri" w:hAnsi="Calibri"/>
          <w:bCs/>
        </w:rPr>
        <w:t>percent</w:t>
      </w:r>
      <w:r w:rsidR="00F65C9A">
        <w:rPr>
          <w:rFonts w:ascii="Calibri" w:hAnsi="Calibri"/>
          <w:bCs/>
        </w:rPr>
        <w:t>,</w:t>
      </w:r>
      <w:proofErr w:type="gramEnd"/>
      <w:r w:rsidR="00F65C9A">
        <w:rPr>
          <w:rFonts w:ascii="Calibri" w:hAnsi="Calibri"/>
          <w:bCs/>
        </w:rPr>
        <w:t xml:space="preserve"> or 684,000</w:t>
      </w:r>
      <w:r>
        <w:rPr>
          <w:rFonts w:ascii="Calibri" w:hAnsi="Calibri"/>
          <w:bCs/>
        </w:rPr>
        <w:t>)</w:t>
      </w:r>
      <w:r w:rsidRPr="00B32916">
        <w:rPr>
          <w:rFonts w:ascii="Calibri" w:hAnsi="Calibri"/>
          <w:bCs/>
        </w:rPr>
        <w:t xml:space="preserve"> of uninsured Virginians are living in families</w:t>
      </w:r>
      <w:r w:rsidRPr="00B32916">
        <w:rPr>
          <w:rStyle w:val="FootnoteReference"/>
          <w:rFonts w:ascii="Calibri" w:hAnsi="Calibri"/>
          <w:bCs/>
        </w:rPr>
        <w:footnoteReference w:id="3"/>
      </w:r>
      <w:r w:rsidRPr="00B32916">
        <w:rPr>
          <w:rFonts w:ascii="Calibri" w:hAnsi="Calibri"/>
          <w:bCs/>
        </w:rPr>
        <w:t xml:space="preserve"> with income at or below 200 percent of the federal poverty level (FPL).</w:t>
      </w:r>
      <w:r w:rsidRPr="00B32916">
        <w:rPr>
          <w:rStyle w:val="FootnoteReference"/>
          <w:rFonts w:ascii="Calibri" w:hAnsi="Calibri"/>
          <w:bCs/>
        </w:rPr>
        <w:footnoteReference w:id="4"/>
      </w:r>
      <w:r w:rsidRPr="00B32916">
        <w:rPr>
          <w:rFonts w:ascii="Calibri" w:hAnsi="Calibri"/>
          <w:bCs/>
        </w:rPr>
        <w:t xml:space="preserve"> Many (</w:t>
      </w:r>
      <w:r w:rsidR="0028309D">
        <w:rPr>
          <w:rFonts w:ascii="Calibri" w:hAnsi="Calibri"/>
          <w:bCs/>
        </w:rPr>
        <w:t>42.1</w:t>
      </w:r>
      <w:r w:rsidRPr="00B32916">
        <w:rPr>
          <w:rFonts w:ascii="Calibri" w:hAnsi="Calibri"/>
          <w:bCs/>
        </w:rPr>
        <w:t xml:space="preserve"> percent</w:t>
      </w:r>
      <w:r w:rsidR="00F65C9A">
        <w:rPr>
          <w:rFonts w:ascii="Calibri" w:hAnsi="Calibri"/>
          <w:bCs/>
        </w:rPr>
        <w:t>, or 414,000</w:t>
      </w:r>
      <w:r w:rsidRPr="00B32916">
        <w:rPr>
          <w:rFonts w:ascii="Calibri" w:hAnsi="Calibri"/>
          <w:bCs/>
        </w:rPr>
        <w:t>) live in families at or below the federal poverty level.</w:t>
      </w:r>
      <w:r w:rsidRPr="00B32916">
        <w:rPr>
          <w:rFonts w:ascii="Calibri" w:hAnsi="Calibri"/>
          <w:bCs/>
          <w:sz w:val="16"/>
          <w:szCs w:val="16"/>
        </w:rPr>
        <w:t xml:space="preserve"> </w:t>
      </w:r>
      <w:r w:rsidRPr="00B32916">
        <w:rPr>
          <w:rFonts w:ascii="Calibri" w:hAnsi="Calibri"/>
          <w:bCs/>
        </w:rPr>
        <w:t xml:space="preserve">However, the uninsured are also found at higher income levels. </w:t>
      </w:r>
      <w:r>
        <w:rPr>
          <w:rFonts w:ascii="Calibri" w:hAnsi="Calibri"/>
          <w:bCs/>
        </w:rPr>
        <w:t>Over one-in-ten</w:t>
      </w:r>
      <w:r w:rsidRPr="00B32916">
        <w:rPr>
          <w:rFonts w:ascii="Calibri" w:hAnsi="Calibri"/>
          <w:bCs/>
        </w:rPr>
        <w:t xml:space="preserve"> </w:t>
      </w:r>
      <w:r w:rsidR="0028309D">
        <w:rPr>
          <w:rFonts w:ascii="Calibri" w:hAnsi="Calibri"/>
          <w:bCs/>
        </w:rPr>
        <w:t>(14.9</w:t>
      </w:r>
      <w:r w:rsidRPr="00B32916">
        <w:rPr>
          <w:rFonts w:ascii="Calibri" w:hAnsi="Calibri"/>
          <w:bCs/>
        </w:rPr>
        <w:t xml:space="preserve"> percent</w:t>
      </w:r>
      <w:r w:rsidR="0028309D">
        <w:rPr>
          <w:rFonts w:ascii="Calibri" w:hAnsi="Calibri"/>
          <w:bCs/>
        </w:rPr>
        <w:t>, or 146,000</w:t>
      </w:r>
      <w:r>
        <w:rPr>
          <w:rFonts w:ascii="Calibri" w:hAnsi="Calibri"/>
          <w:bCs/>
        </w:rPr>
        <w:t>)</w:t>
      </w:r>
      <w:r w:rsidRPr="00B32916">
        <w:rPr>
          <w:rFonts w:ascii="Calibri" w:hAnsi="Calibri"/>
          <w:bCs/>
        </w:rPr>
        <w:t xml:space="preserve"> of the uninsured live in families with incomes above 300 percent of the FPL (see Table 1).</w:t>
      </w:r>
    </w:p>
    <w:p w:rsidR="00382703" w:rsidRPr="00B32916" w:rsidRDefault="00382703" w:rsidP="00382703">
      <w:pPr>
        <w:autoSpaceDE w:val="0"/>
        <w:autoSpaceDN w:val="0"/>
        <w:adjustRightInd w:val="0"/>
        <w:rPr>
          <w:rFonts w:ascii="Calibri" w:hAnsi="Calibri"/>
          <w:bCs/>
        </w:rPr>
      </w:pPr>
    </w:p>
    <w:p w:rsidR="00382703" w:rsidRPr="00B32916" w:rsidRDefault="00382703" w:rsidP="00382703">
      <w:pPr>
        <w:numPr>
          <w:ilvl w:val="2"/>
          <w:numId w:val="1"/>
        </w:numPr>
        <w:autoSpaceDE w:val="0"/>
        <w:autoSpaceDN w:val="0"/>
        <w:adjustRightInd w:val="0"/>
        <w:ind w:left="720"/>
        <w:rPr>
          <w:rFonts w:ascii="Calibri" w:hAnsi="Calibri"/>
          <w:bCs/>
        </w:rPr>
      </w:pPr>
      <w:r>
        <w:rPr>
          <w:rFonts w:ascii="Calibri" w:hAnsi="Calibri"/>
          <w:bCs/>
        </w:rPr>
        <w:t>Over half (58.6 percent</w:t>
      </w:r>
      <w:r w:rsidR="0028309D">
        <w:rPr>
          <w:rFonts w:ascii="Calibri" w:hAnsi="Calibri"/>
          <w:bCs/>
        </w:rPr>
        <w:t>, or 63,000</w:t>
      </w:r>
      <w:r>
        <w:rPr>
          <w:rFonts w:ascii="Calibri" w:hAnsi="Calibri"/>
          <w:bCs/>
        </w:rPr>
        <w:t>)</w:t>
      </w:r>
      <w:r w:rsidRPr="00B32916">
        <w:rPr>
          <w:rFonts w:ascii="Calibri" w:hAnsi="Calibri"/>
          <w:bCs/>
        </w:rPr>
        <w:t xml:space="preserve"> of uninsured children live in families with income at or below 200 percent of the FPL, compared to </w:t>
      </w:r>
      <w:r>
        <w:rPr>
          <w:rFonts w:ascii="Calibri" w:hAnsi="Calibri"/>
          <w:bCs/>
        </w:rPr>
        <w:t>70.8</w:t>
      </w:r>
      <w:r w:rsidRPr="00B32916">
        <w:rPr>
          <w:rFonts w:ascii="Calibri" w:hAnsi="Calibri"/>
          <w:bCs/>
        </w:rPr>
        <w:t xml:space="preserve"> percent </w:t>
      </w:r>
      <w:r w:rsidR="0028309D">
        <w:rPr>
          <w:rFonts w:ascii="Calibri" w:hAnsi="Calibri"/>
          <w:bCs/>
        </w:rPr>
        <w:t xml:space="preserve">(620,000) </w:t>
      </w:r>
      <w:r w:rsidRPr="00B32916">
        <w:rPr>
          <w:rFonts w:ascii="Calibri" w:hAnsi="Calibri"/>
          <w:bCs/>
        </w:rPr>
        <w:t>of uninsured adults (see Tables 2 &amp; 3).</w:t>
      </w:r>
    </w:p>
    <w:p w:rsidR="00382703" w:rsidRPr="00B32916" w:rsidRDefault="00382703" w:rsidP="00382703">
      <w:pPr>
        <w:autoSpaceDE w:val="0"/>
        <w:autoSpaceDN w:val="0"/>
        <w:adjustRightInd w:val="0"/>
        <w:rPr>
          <w:rFonts w:ascii="Calibri" w:hAnsi="Calibri"/>
          <w:bCs/>
          <w:i/>
          <w:iCs/>
        </w:rPr>
      </w:pPr>
    </w:p>
    <w:p w:rsidR="00382703" w:rsidRPr="00B32916" w:rsidRDefault="00382703" w:rsidP="00382703">
      <w:pPr>
        <w:numPr>
          <w:ilvl w:val="2"/>
          <w:numId w:val="1"/>
        </w:numPr>
        <w:autoSpaceDE w:val="0"/>
        <w:autoSpaceDN w:val="0"/>
        <w:adjustRightInd w:val="0"/>
        <w:ind w:left="720"/>
        <w:rPr>
          <w:rFonts w:ascii="Calibri" w:hAnsi="Calibri"/>
          <w:bCs/>
        </w:rPr>
      </w:pPr>
      <w:r w:rsidRPr="00B32916">
        <w:rPr>
          <w:rFonts w:ascii="Calibri" w:hAnsi="Calibri"/>
          <w:bCs/>
        </w:rPr>
        <w:t>Nearly a third (32.</w:t>
      </w:r>
      <w:r>
        <w:rPr>
          <w:rFonts w:ascii="Calibri" w:hAnsi="Calibri"/>
          <w:bCs/>
        </w:rPr>
        <w:t>1</w:t>
      </w:r>
      <w:r w:rsidRPr="00B32916">
        <w:rPr>
          <w:rFonts w:ascii="Calibri" w:hAnsi="Calibri"/>
          <w:bCs/>
        </w:rPr>
        <w:t xml:space="preserve"> </w:t>
      </w:r>
      <w:proofErr w:type="gramStart"/>
      <w:r w:rsidRPr="00B32916">
        <w:rPr>
          <w:rFonts w:ascii="Calibri" w:hAnsi="Calibri"/>
          <w:bCs/>
        </w:rPr>
        <w:t>percent</w:t>
      </w:r>
      <w:r w:rsidR="0028309D">
        <w:rPr>
          <w:rFonts w:ascii="Calibri" w:hAnsi="Calibri"/>
          <w:bCs/>
        </w:rPr>
        <w:t>,</w:t>
      </w:r>
      <w:proofErr w:type="gramEnd"/>
      <w:r w:rsidR="0028309D">
        <w:rPr>
          <w:rFonts w:ascii="Calibri" w:hAnsi="Calibri"/>
          <w:bCs/>
        </w:rPr>
        <w:t xml:space="preserve"> or 35,000</w:t>
      </w:r>
      <w:r w:rsidRPr="00B32916">
        <w:rPr>
          <w:rFonts w:ascii="Calibri" w:hAnsi="Calibri"/>
          <w:bCs/>
        </w:rPr>
        <w:t xml:space="preserve">) of uninsured children live in families with income below 100 percent of the FPL, compared to </w:t>
      </w:r>
      <w:r>
        <w:rPr>
          <w:rFonts w:ascii="Calibri" w:hAnsi="Calibri"/>
          <w:bCs/>
        </w:rPr>
        <w:t>43.3</w:t>
      </w:r>
      <w:r w:rsidRPr="00B32916">
        <w:rPr>
          <w:rFonts w:ascii="Calibri" w:hAnsi="Calibri"/>
          <w:bCs/>
        </w:rPr>
        <w:t xml:space="preserve"> percent </w:t>
      </w:r>
      <w:r w:rsidR="0028309D">
        <w:rPr>
          <w:rFonts w:ascii="Calibri" w:hAnsi="Calibri"/>
          <w:bCs/>
        </w:rPr>
        <w:t xml:space="preserve">(379,000) </w:t>
      </w:r>
      <w:r w:rsidRPr="00B32916">
        <w:rPr>
          <w:rFonts w:ascii="Calibri" w:hAnsi="Calibri"/>
          <w:bCs/>
        </w:rPr>
        <w:t>of uninsured adults (see Tables 2 &amp; 3).</w:t>
      </w:r>
    </w:p>
    <w:p w:rsidR="00382703" w:rsidRPr="00B32916" w:rsidRDefault="00382703" w:rsidP="00382703">
      <w:pPr>
        <w:pStyle w:val="ListParagraph"/>
        <w:rPr>
          <w:rFonts w:ascii="Calibri" w:hAnsi="Calibri"/>
          <w:bCs/>
        </w:rPr>
      </w:pPr>
    </w:p>
    <w:p w:rsidR="00382703" w:rsidRPr="00B32916" w:rsidRDefault="00382703" w:rsidP="00382703">
      <w:pPr>
        <w:numPr>
          <w:ilvl w:val="2"/>
          <w:numId w:val="1"/>
        </w:numPr>
        <w:autoSpaceDE w:val="0"/>
        <w:autoSpaceDN w:val="0"/>
        <w:adjustRightInd w:val="0"/>
        <w:ind w:left="720"/>
        <w:rPr>
          <w:rFonts w:ascii="Calibri" w:hAnsi="Calibri"/>
          <w:bCs/>
        </w:rPr>
      </w:pPr>
      <w:r w:rsidRPr="00B32916">
        <w:rPr>
          <w:rFonts w:ascii="Calibri" w:hAnsi="Calibri"/>
          <w:bCs/>
        </w:rPr>
        <w:t>The majority of the uninsured (</w:t>
      </w:r>
      <w:r>
        <w:rPr>
          <w:rFonts w:ascii="Calibri" w:hAnsi="Calibri"/>
          <w:bCs/>
        </w:rPr>
        <w:t>72.9</w:t>
      </w:r>
      <w:r w:rsidRPr="00B32916">
        <w:rPr>
          <w:rFonts w:ascii="Calibri" w:hAnsi="Calibri"/>
          <w:bCs/>
        </w:rPr>
        <w:t xml:space="preserve"> percent) in Virginia are part of working families.</w:t>
      </w:r>
      <w:r w:rsidRPr="00B32916">
        <w:rPr>
          <w:rStyle w:val="FootnoteReference"/>
          <w:rFonts w:ascii="Calibri" w:hAnsi="Calibri"/>
          <w:bCs/>
        </w:rPr>
        <w:footnoteReference w:id="5"/>
      </w:r>
      <w:r w:rsidRPr="00B32916">
        <w:rPr>
          <w:rFonts w:ascii="Calibri" w:hAnsi="Calibri"/>
          <w:bCs/>
        </w:rPr>
        <w:t xml:space="preserve"> </w:t>
      </w:r>
      <w:r>
        <w:rPr>
          <w:rFonts w:ascii="Calibri" w:hAnsi="Calibri"/>
          <w:bCs/>
        </w:rPr>
        <w:t>Over</w:t>
      </w:r>
      <w:r w:rsidRPr="00B32916">
        <w:rPr>
          <w:rFonts w:ascii="Calibri" w:hAnsi="Calibri"/>
          <w:bCs/>
        </w:rPr>
        <w:t xml:space="preserve"> half of the uninsured (</w:t>
      </w:r>
      <w:r>
        <w:rPr>
          <w:rFonts w:ascii="Calibri" w:hAnsi="Calibri"/>
          <w:bCs/>
        </w:rPr>
        <w:t>50.5</w:t>
      </w:r>
      <w:r w:rsidRPr="00B32916">
        <w:rPr>
          <w:rFonts w:ascii="Calibri" w:hAnsi="Calibri"/>
          <w:bCs/>
        </w:rPr>
        <w:t xml:space="preserve"> percent) are part of families with at least one full-time worker</w:t>
      </w:r>
      <w:r>
        <w:rPr>
          <w:rFonts w:ascii="Calibri" w:hAnsi="Calibri"/>
          <w:bCs/>
        </w:rPr>
        <w:t>,</w:t>
      </w:r>
      <w:r w:rsidRPr="00B32916">
        <w:rPr>
          <w:rFonts w:ascii="Calibri" w:hAnsi="Calibri"/>
          <w:bCs/>
        </w:rPr>
        <w:t xml:space="preserve"> though only </w:t>
      </w:r>
      <w:r>
        <w:rPr>
          <w:rFonts w:ascii="Calibri" w:hAnsi="Calibri"/>
          <w:bCs/>
        </w:rPr>
        <w:t>6.3</w:t>
      </w:r>
      <w:r w:rsidRPr="00B32916">
        <w:rPr>
          <w:rFonts w:ascii="Calibri" w:hAnsi="Calibri"/>
          <w:bCs/>
        </w:rPr>
        <w:t xml:space="preserve"> percent of the total uninsured </w:t>
      </w:r>
      <w:proofErr w:type="gramStart"/>
      <w:r w:rsidRPr="00B32916">
        <w:rPr>
          <w:rFonts w:ascii="Calibri" w:hAnsi="Calibri"/>
          <w:bCs/>
        </w:rPr>
        <w:t>are</w:t>
      </w:r>
      <w:proofErr w:type="gramEnd"/>
      <w:r w:rsidRPr="00B32916">
        <w:rPr>
          <w:rFonts w:ascii="Calibri" w:hAnsi="Calibri"/>
          <w:bCs/>
        </w:rPr>
        <w:t xml:space="preserve"> part of families with two-full time workers. An estimated 22.</w:t>
      </w:r>
      <w:r>
        <w:rPr>
          <w:rFonts w:ascii="Calibri" w:hAnsi="Calibri"/>
          <w:bCs/>
        </w:rPr>
        <w:t>4</w:t>
      </w:r>
      <w:r w:rsidRPr="00B32916">
        <w:rPr>
          <w:rFonts w:ascii="Calibri" w:hAnsi="Calibri"/>
          <w:bCs/>
        </w:rPr>
        <w:t xml:space="preserve"> percent are part of families with at least one part-time worker (and no one working full-time), and </w:t>
      </w:r>
      <w:r>
        <w:rPr>
          <w:rFonts w:ascii="Calibri" w:hAnsi="Calibri"/>
          <w:bCs/>
        </w:rPr>
        <w:t>26.3</w:t>
      </w:r>
      <w:r w:rsidRPr="00B32916">
        <w:rPr>
          <w:rFonts w:ascii="Calibri" w:hAnsi="Calibri"/>
          <w:bCs/>
        </w:rPr>
        <w:t xml:space="preserve"> percent are part of families with no working adults. A small percentage of the uninsured (</w:t>
      </w:r>
      <w:r>
        <w:rPr>
          <w:rFonts w:ascii="Calibri" w:hAnsi="Calibri"/>
          <w:bCs/>
        </w:rPr>
        <w:t>0.8</w:t>
      </w:r>
      <w:r w:rsidRPr="00B32916">
        <w:rPr>
          <w:rFonts w:ascii="Calibri" w:hAnsi="Calibri"/>
          <w:bCs/>
        </w:rPr>
        <w:t xml:space="preserve"> percent) are children who do not live with their parents (see Table 1).</w:t>
      </w:r>
      <w:r w:rsidRPr="00B32916">
        <w:rPr>
          <w:rStyle w:val="FootnoteReference"/>
          <w:rFonts w:ascii="Calibri" w:hAnsi="Calibri"/>
          <w:bCs/>
        </w:rPr>
        <w:footnoteReference w:id="6"/>
      </w:r>
    </w:p>
    <w:p w:rsidR="00382703" w:rsidRPr="00B32916" w:rsidRDefault="00382703" w:rsidP="00382703">
      <w:pPr>
        <w:pStyle w:val="ListParagraph"/>
        <w:rPr>
          <w:rFonts w:ascii="Calibri" w:hAnsi="Calibri"/>
          <w:bCs/>
        </w:rPr>
      </w:pPr>
    </w:p>
    <w:p w:rsidR="00382703" w:rsidRPr="00B32916" w:rsidRDefault="00382703" w:rsidP="00382703">
      <w:pPr>
        <w:numPr>
          <w:ilvl w:val="2"/>
          <w:numId w:val="1"/>
        </w:numPr>
        <w:autoSpaceDE w:val="0"/>
        <w:autoSpaceDN w:val="0"/>
        <w:adjustRightInd w:val="0"/>
        <w:ind w:left="720"/>
        <w:rPr>
          <w:rFonts w:ascii="Calibri" w:hAnsi="Calibri"/>
          <w:bCs/>
        </w:rPr>
      </w:pPr>
      <w:r w:rsidRPr="00B32916">
        <w:rPr>
          <w:rFonts w:ascii="Calibri" w:hAnsi="Calibri"/>
          <w:bCs/>
        </w:rPr>
        <w:t xml:space="preserve">The estimated </w:t>
      </w:r>
      <w:r>
        <w:rPr>
          <w:rFonts w:ascii="Calibri" w:hAnsi="Calibri"/>
          <w:bCs/>
        </w:rPr>
        <w:t>503,000</w:t>
      </w:r>
      <w:r w:rsidRPr="00B32916">
        <w:rPr>
          <w:rFonts w:ascii="Calibri" w:hAnsi="Calibri"/>
          <w:bCs/>
        </w:rPr>
        <w:t xml:space="preserve"> uninsured individuals in Virginia who are in families with at least one full-time worker are distributed widely across income categories—</w:t>
      </w:r>
      <w:r>
        <w:rPr>
          <w:rFonts w:ascii="Calibri" w:hAnsi="Calibri"/>
          <w:bCs/>
        </w:rPr>
        <w:t xml:space="preserve">about </w:t>
      </w:r>
      <w:r w:rsidRPr="00B32916">
        <w:rPr>
          <w:rFonts w:ascii="Calibri" w:hAnsi="Calibri"/>
          <w:bCs/>
        </w:rPr>
        <w:t>half (</w:t>
      </w:r>
      <w:r>
        <w:rPr>
          <w:rFonts w:ascii="Calibri" w:hAnsi="Calibri"/>
          <w:bCs/>
        </w:rPr>
        <w:t>48.6</w:t>
      </w:r>
      <w:r w:rsidRPr="00B32916">
        <w:rPr>
          <w:rFonts w:ascii="Calibri" w:hAnsi="Calibri"/>
          <w:bCs/>
        </w:rPr>
        <w:t xml:space="preserve"> </w:t>
      </w:r>
      <w:r w:rsidRPr="00B32916">
        <w:rPr>
          <w:rFonts w:ascii="Calibri" w:hAnsi="Calibri"/>
          <w:bCs/>
        </w:rPr>
        <w:lastRenderedPageBreak/>
        <w:t>percent</w:t>
      </w:r>
      <w:r w:rsidR="0028309D">
        <w:rPr>
          <w:rFonts w:ascii="Calibri" w:hAnsi="Calibri"/>
          <w:bCs/>
        </w:rPr>
        <w:t>, or 244,000</w:t>
      </w:r>
      <w:r w:rsidRPr="00B32916">
        <w:rPr>
          <w:rFonts w:ascii="Calibri" w:hAnsi="Calibri"/>
          <w:bCs/>
        </w:rPr>
        <w:t xml:space="preserve">) have income above 200 percent of the FPL and </w:t>
      </w:r>
      <w:r>
        <w:rPr>
          <w:rFonts w:ascii="Calibri" w:hAnsi="Calibri"/>
          <w:bCs/>
        </w:rPr>
        <w:t xml:space="preserve">about </w:t>
      </w:r>
      <w:r w:rsidRPr="00B32916">
        <w:rPr>
          <w:rFonts w:ascii="Calibri" w:hAnsi="Calibri"/>
          <w:bCs/>
        </w:rPr>
        <w:t>half (</w:t>
      </w:r>
      <w:r>
        <w:rPr>
          <w:rFonts w:ascii="Calibri" w:hAnsi="Calibri"/>
          <w:bCs/>
        </w:rPr>
        <w:t>51.4</w:t>
      </w:r>
      <w:r w:rsidRPr="00B32916">
        <w:rPr>
          <w:rFonts w:ascii="Calibri" w:hAnsi="Calibri"/>
          <w:bCs/>
        </w:rPr>
        <w:t xml:space="preserve"> percent</w:t>
      </w:r>
      <w:r w:rsidR="0028309D">
        <w:rPr>
          <w:rFonts w:ascii="Calibri" w:hAnsi="Calibri"/>
          <w:bCs/>
        </w:rPr>
        <w:t>, or 258,000</w:t>
      </w:r>
      <w:r w:rsidRPr="00B32916">
        <w:rPr>
          <w:rFonts w:ascii="Calibri" w:hAnsi="Calibri"/>
          <w:bCs/>
        </w:rPr>
        <w:t>) have income at or below 200 percent of the FPL.  Among part-time workers and their families, and non-workers and their families, a much larger proportion of the uninsured have income at or below 200 percent of the FPL (</w:t>
      </w:r>
      <w:r>
        <w:rPr>
          <w:rFonts w:ascii="Calibri" w:hAnsi="Calibri"/>
          <w:bCs/>
        </w:rPr>
        <w:t>84.6</w:t>
      </w:r>
      <w:r w:rsidRPr="00B32916">
        <w:rPr>
          <w:rFonts w:ascii="Calibri" w:hAnsi="Calibri"/>
          <w:bCs/>
        </w:rPr>
        <w:t xml:space="preserve"> percent</w:t>
      </w:r>
      <w:r w:rsidR="0028309D">
        <w:rPr>
          <w:rFonts w:ascii="Calibri" w:hAnsi="Calibri"/>
          <w:bCs/>
        </w:rPr>
        <w:t>, or 187,000,</w:t>
      </w:r>
      <w:r w:rsidRPr="00B32916">
        <w:rPr>
          <w:rFonts w:ascii="Calibri" w:hAnsi="Calibri"/>
          <w:bCs/>
        </w:rPr>
        <w:t xml:space="preserve"> and </w:t>
      </w:r>
      <w:r>
        <w:rPr>
          <w:rFonts w:ascii="Calibri" w:hAnsi="Calibri"/>
          <w:bCs/>
        </w:rPr>
        <w:t>91.1</w:t>
      </w:r>
      <w:r w:rsidRPr="00B32916">
        <w:rPr>
          <w:rFonts w:ascii="Calibri" w:hAnsi="Calibri"/>
          <w:bCs/>
        </w:rPr>
        <w:t xml:space="preserve"> percent</w:t>
      </w:r>
      <w:r w:rsidR="0028309D">
        <w:rPr>
          <w:rFonts w:ascii="Calibri" w:hAnsi="Calibri"/>
          <w:bCs/>
        </w:rPr>
        <w:t>, or 231,000,</w:t>
      </w:r>
      <w:r w:rsidRPr="00B32916">
        <w:rPr>
          <w:rFonts w:ascii="Calibri" w:hAnsi="Calibri"/>
          <w:bCs/>
        </w:rPr>
        <w:t xml:space="preserve"> respectively)</w:t>
      </w:r>
      <w:r>
        <w:rPr>
          <w:rFonts w:ascii="Calibri" w:hAnsi="Calibri"/>
          <w:bCs/>
        </w:rPr>
        <w:t xml:space="preserve"> relative to the uninsured in w</w:t>
      </w:r>
      <w:r w:rsidRPr="00B32916">
        <w:rPr>
          <w:rFonts w:ascii="Calibri" w:hAnsi="Calibri"/>
          <w:bCs/>
        </w:rPr>
        <w:t xml:space="preserve">orking Virginia families (see Tables 4, 5 &amp; 6). </w:t>
      </w:r>
    </w:p>
    <w:p w:rsidR="00382703" w:rsidRPr="00B32916" w:rsidRDefault="00382703" w:rsidP="00382703">
      <w:pPr>
        <w:autoSpaceDE w:val="0"/>
        <w:autoSpaceDN w:val="0"/>
        <w:adjustRightInd w:val="0"/>
        <w:rPr>
          <w:rFonts w:ascii="Calibri" w:hAnsi="Calibri"/>
        </w:rPr>
      </w:pPr>
    </w:p>
    <w:p w:rsidR="00382703" w:rsidRPr="00B32916" w:rsidRDefault="00382703" w:rsidP="00382703">
      <w:pPr>
        <w:numPr>
          <w:ilvl w:val="2"/>
          <w:numId w:val="1"/>
        </w:numPr>
        <w:autoSpaceDE w:val="0"/>
        <w:autoSpaceDN w:val="0"/>
        <w:adjustRightInd w:val="0"/>
        <w:ind w:left="720"/>
        <w:rPr>
          <w:rFonts w:ascii="Calibri" w:hAnsi="Calibri" w:cs="Calibri"/>
          <w:bCs/>
        </w:rPr>
      </w:pPr>
      <w:r w:rsidRPr="00B32916">
        <w:rPr>
          <w:rFonts w:ascii="Calibri" w:hAnsi="Calibri"/>
          <w:bCs/>
        </w:rPr>
        <w:t xml:space="preserve">The uninsured are from diverse racial/ethnic backgrounds: </w:t>
      </w:r>
      <w:r w:rsidR="00D769FC">
        <w:rPr>
          <w:rFonts w:ascii="Calibri" w:hAnsi="Calibri"/>
          <w:bCs/>
        </w:rPr>
        <w:t xml:space="preserve">46.0 percent </w:t>
      </w:r>
      <w:r w:rsidRPr="00B32916">
        <w:rPr>
          <w:rFonts w:ascii="Calibri" w:hAnsi="Calibri"/>
          <w:bCs/>
        </w:rPr>
        <w:t>are white, non-</w:t>
      </w:r>
      <w:r w:rsidR="00D769FC">
        <w:rPr>
          <w:rFonts w:ascii="Calibri" w:hAnsi="Calibri"/>
          <w:bCs/>
        </w:rPr>
        <w:t>Hispanic</w:t>
      </w:r>
      <w:r>
        <w:rPr>
          <w:rFonts w:ascii="Calibri" w:hAnsi="Calibri" w:cs="Calibri"/>
          <w:bCs/>
        </w:rPr>
        <w:t>; 22.8</w:t>
      </w:r>
      <w:r w:rsidRPr="00B32916">
        <w:rPr>
          <w:rFonts w:ascii="Calibri" w:hAnsi="Calibri" w:cs="Calibri"/>
          <w:bCs/>
        </w:rPr>
        <w:t xml:space="preserve"> percent are black, non-Hispanic; </w:t>
      </w:r>
      <w:r>
        <w:rPr>
          <w:rFonts w:ascii="Calibri" w:hAnsi="Calibri" w:cs="Calibri"/>
          <w:bCs/>
        </w:rPr>
        <w:t>21.6</w:t>
      </w:r>
      <w:r w:rsidRPr="00B32916">
        <w:rPr>
          <w:rFonts w:ascii="Calibri" w:hAnsi="Calibri" w:cs="Calibri"/>
          <w:bCs/>
        </w:rPr>
        <w:t xml:space="preserve"> percent are Hispanic; </w:t>
      </w:r>
      <w:r>
        <w:rPr>
          <w:rFonts w:ascii="Calibri" w:hAnsi="Calibri" w:cs="Calibri"/>
          <w:bCs/>
        </w:rPr>
        <w:t>6.9</w:t>
      </w:r>
      <w:r w:rsidRPr="00B32916">
        <w:rPr>
          <w:rFonts w:ascii="Calibri" w:hAnsi="Calibri" w:cs="Calibri"/>
          <w:bCs/>
        </w:rPr>
        <w:t xml:space="preserve"> percent are Asian/Pacific Islander; and 2.</w:t>
      </w:r>
      <w:r>
        <w:rPr>
          <w:rFonts w:ascii="Calibri" w:hAnsi="Calibri" w:cs="Calibri"/>
          <w:bCs/>
        </w:rPr>
        <w:t>8</w:t>
      </w:r>
      <w:r w:rsidRPr="00B32916">
        <w:rPr>
          <w:rFonts w:ascii="Calibri" w:hAnsi="Calibri" w:cs="Calibri"/>
          <w:bCs/>
        </w:rPr>
        <w:t xml:space="preserve"> percent are of other or multiple racial/ethnic backgrounds. However, Hispanics are uninsured at higher rates than any other ethnic group (</w:t>
      </w:r>
      <w:r>
        <w:rPr>
          <w:rFonts w:ascii="Calibri" w:hAnsi="Calibri" w:cs="Calibri"/>
          <w:bCs/>
        </w:rPr>
        <w:t>32.4</w:t>
      </w:r>
      <w:r w:rsidRPr="00B32916">
        <w:rPr>
          <w:rFonts w:ascii="Calibri" w:hAnsi="Calibri" w:cs="Calibri"/>
          <w:bCs/>
        </w:rPr>
        <w:t xml:space="preserve"> percent). Among these different groups, non-Hispanic whites are the least likely to be uninsured in Virginia (10.</w:t>
      </w:r>
      <w:r>
        <w:rPr>
          <w:rFonts w:ascii="Calibri" w:hAnsi="Calibri" w:cs="Calibri"/>
          <w:bCs/>
        </w:rPr>
        <w:t>7</w:t>
      </w:r>
      <w:r w:rsidRPr="00B32916">
        <w:rPr>
          <w:rFonts w:ascii="Calibri" w:hAnsi="Calibri" w:cs="Calibri"/>
          <w:bCs/>
        </w:rPr>
        <w:t xml:space="preserve"> percent) (see Table 1).</w:t>
      </w:r>
    </w:p>
    <w:p w:rsidR="00382703" w:rsidRPr="00B32916" w:rsidRDefault="00382703" w:rsidP="00382703">
      <w:pPr>
        <w:autoSpaceDE w:val="0"/>
        <w:autoSpaceDN w:val="0"/>
        <w:adjustRightInd w:val="0"/>
        <w:rPr>
          <w:rFonts w:ascii="Calibri" w:hAnsi="Calibri"/>
        </w:rPr>
      </w:pPr>
    </w:p>
    <w:p w:rsidR="00382703" w:rsidRPr="00B32916" w:rsidRDefault="00382703" w:rsidP="00382703">
      <w:pPr>
        <w:numPr>
          <w:ilvl w:val="2"/>
          <w:numId w:val="1"/>
        </w:numPr>
        <w:autoSpaceDE w:val="0"/>
        <w:autoSpaceDN w:val="0"/>
        <w:adjustRightInd w:val="0"/>
        <w:ind w:left="720"/>
        <w:rPr>
          <w:rFonts w:ascii="Calibri" w:hAnsi="Calibri"/>
        </w:rPr>
      </w:pPr>
      <w:r w:rsidRPr="00B32916">
        <w:rPr>
          <w:rFonts w:ascii="Calibri" w:hAnsi="Calibri" w:cs="Calibri"/>
          <w:bCs/>
        </w:rPr>
        <w:t>The majority (79.</w:t>
      </w:r>
      <w:r>
        <w:rPr>
          <w:rFonts w:ascii="Calibri" w:hAnsi="Calibri" w:cs="Calibri"/>
          <w:bCs/>
        </w:rPr>
        <w:t>7</w:t>
      </w:r>
      <w:r w:rsidRPr="00B32916">
        <w:rPr>
          <w:rFonts w:ascii="Calibri" w:hAnsi="Calibri" w:cs="Calibri"/>
          <w:bCs/>
        </w:rPr>
        <w:t xml:space="preserve"> percent) of the uninsured are U.S. citizens. </w:t>
      </w:r>
      <w:r>
        <w:rPr>
          <w:rFonts w:ascii="Calibri" w:hAnsi="Calibri" w:cs="Calibri"/>
          <w:bCs/>
        </w:rPr>
        <w:t>Among children, 87.4</w:t>
      </w:r>
      <w:r w:rsidRPr="00B32916">
        <w:rPr>
          <w:rFonts w:ascii="Calibri" w:hAnsi="Calibri"/>
        </w:rPr>
        <w:t xml:space="preserve"> percent </w:t>
      </w:r>
      <w:r>
        <w:rPr>
          <w:rFonts w:ascii="Calibri" w:hAnsi="Calibri"/>
        </w:rPr>
        <w:t xml:space="preserve">of uninsured </w:t>
      </w:r>
      <w:r w:rsidRPr="00B32916">
        <w:rPr>
          <w:rFonts w:ascii="Calibri" w:hAnsi="Calibri"/>
        </w:rPr>
        <w:t xml:space="preserve">are U.S. citizens, </w:t>
      </w:r>
      <w:r>
        <w:rPr>
          <w:rFonts w:ascii="Calibri" w:hAnsi="Calibri"/>
        </w:rPr>
        <w:t xml:space="preserve">compared to </w:t>
      </w:r>
      <w:r w:rsidRPr="00B32916">
        <w:rPr>
          <w:rFonts w:ascii="Calibri" w:hAnsi="Calibri"/>
        </w:rPr>
        <w:t>78.</w:t>
      </w:r>
      <w:r>
        <w:rPr>
          <w:rFonts w:ascii="Calibri" w:hAnsi="Calibri"/>
        </w:rPr>
        <w:t>7</w:t>
      </w:r>
      <w:r w:rsidRPr="00B32916">
        <w:rPr>
          <w:rFonts w:ascii="Calibri" w:hAnsi="Calibri"/>
        </w:rPr>
        <w:t xml:space="preserve"> percent of uninsured adults </w:t>
      </w:r>
      <w:r w:rsidRPr="00B32916">
        <w:rPr>
          <w:rFonts w:ascii="Calibri" w:hAnsi="Calibri" w:cs="Calibri"/>
          <w:bCs/>
        </w:rPr>
        <w:t>(see Tables 1, 2, 3).</w:t>
      </w:r>
      <w:r w:rsidRPr="00B32916" w:rsidDel="00D1094C">
        <w:rPr>
          <w:rFonts w:ascii="Calibri" w:hAnsi="Calibri"/>
        </w:rPr>
        <w:t xml:space="preserve"> </w:t>
      </w:r>
      <w:r w:rsidRPr="00B32916">
        <w:rPr>
          <w:rFonts w:ascii="Calibri" w:hAnsi="Calibri"/>
        </w:rPr>
        <w:t xml:space="preserve"> </w:t>
      </w:r>
    </w:p>
    <w:p w:rsidR="00382703" w:rsidRDefault="00382703">
      <w:pPr>
        <w:rPr>
          <w:rFonts w:ascii="Calibri" w:hAnsi="Calibri" w:cs="Arial"/>
          <w:b/>
          <w:bCs/>
          <w:kern w:val="32"/>
          <w:sz w:val="32"/>
          <w:szCs w:val="32"/>
        </w:rPr>
      </w:pPr>
    </w:p>
    <w:p w:rsidR="00382703" w:rsidRPr="00B32916" w:rsidRDefault="00382703" w:rsidP="00382703">
      <w:pPr>
        <w:pStyle w:val="Heading1"/>
        <w:rPr>
          <w:rFonts w:ascii="Calibri" w:hAnsi="Calibri"/>
        </w:rPr>
      </w:pPr>
      <w:r w:rsidRPr="00B32916">
        <w:rPr>
          <w:rFonts w:ascii="Calibri" w:hAnsi="Calibri"/>
        </w:rPr>
        <w:t>Changes in Uninsurance</w:t>
      </w:r>
    </w:p>
    <w:p w:rsidR="00382703" w:rsidRPr="00B32916" w:rsidRDefault="00382703" w:rsidP="00382703">
      <w:pPr>
        <w:rPr>
          <w:i/>
          <w:sz w:val="28"/>
        </w:rPr>
      </w:pPr>
      <w:r w:rsidRPr="00B32916">
        <w:rPr>
          <w:i/>
          <w:sz w:val="28"/>
        </w:rPr>
        <w:t>(See Tables 7-18)</w:t>
      </w:r>
    </w:p>
    <w:p w:rsidR="00382703" w:rsidRPr="00B32916" w:rsidRDefault="00382703" w:rsidP="00382703"/>
    <w:p w:rsidR="00382703" w:rsidRPr="00B32916" w:rsidRDefault="00382703" w:rsidP="00382703">
      <w:pPr>
        <w:numPr>
          <w:ilvl w:val="2"/>
          <w:numId w:val="1"/>
        </w:numPr>
        <w:autoSpaceDE w:val="0"/>
        <w:autoSpaceDN w:val="0"/>
        <w:adjustRightInd w:val="0"/>
        <w:ind w:left="720"/>
        <w:rPr>
          <w:rFonts w:ascii="Calibri" w:hAnsi="Calibri" w:cs="Calibri"/>
          <w:bCs/>
        </w:rPr>
      </w:pPr>
      <w:r w:rsidRPr="00B32916">
        <w:rPr>
          <w:rFonts w:ascii="Calibri" w:hAnsi="Calibri" w:cs="Calibri"/>
          <w:bCs/>
        </w:rPr>
        <w:t xml:space="preserve">Between </w:t>
      </w:r>
      <w:r>
        <w:rPr>
          <w:rFonts w:ascii="Calibri" w:hAnsi="Calibri" w:cs="Calibri"/>
          <w:bCs/>
        </w:rPr>
        <w:t>2012</w:t>
      </w:r>
      <w:r w:rsidRPr="00B32916">
        <w:rPr>
          <w:rFonts w:ascii="Calibri" w:hAnsi="Calibri" w:cs="Calibri"/>
          <w:bCs/>
        </w:rPr>
        <w:t xml:space="preserve"> and </w:t>
      </w:r>
      <w:r>
        <w:rPr>
          <w:rFonts w:ascii="Calibri" w:hAnsi="Calibri" w:cs="Calibri"/>
          <w:bCs/>
        </w:rPr>
        <w:t>2013</w:t>
      </w:r>
      <w:r w:rsidRPr="00B32916">
        <w:rPr>
          <w:rFonts w:ascii="Calibri" w:hAnsi="Calibri" w:cs="Calibri"/>
          <w:bCs/>
        </w:rPr>
        <w:t xml:space="preserve"> </w:t>
      </w:r>
      <w:r>
        <w:rPr>
          <w:rFonts w:ascii="Calibri" w:hAnsi="Calibri" w:cs="Calibri"/>
          <w:bCs/>
        </w:rPr>
        <w:t>uninsurance remained</w:t>
      </w:r>
      <w:r w:rsidRPr="00B32916">
        <w:rPr>
          <w:rFonts w:ascii="Calibri" w:hAnsi="Calibri" w:cs="Calibri"/>
          <w:bCs/>
        </w:rPr>
        <w:t xml:space="preserve"> the </w:t>
      </w:r>
      <w:r>
        <w:rPr>
          <w:rFonts w:ascii="Calibri" w:hAnsi="Calibri" w:cs="Calibri"/>
          <w:bCs/>
        </w:rPr>
        <w:t xml:space="preserve">about </w:t>
      </w:r>
      <w:r w:rsidRPr="00B32916">
        <w:rPr>
          <w:rFonts w:ascii="Calibri" w:hAnsi="Calibri" w:cs="Calibri"/>
          <w:bCs/>
        </w:rPr>
        <w:t>same</w:t>
      </w:r>
      <w:r>
        <w:rPr>
          <w:rFonts w:ascii="Calibri" w:hAnsi="Calibri" w:cs="Calibri"/>
          <w:bCs/>
        </w:rPr>
        <w:t>, at 14.3 percent,</w:t>
      </w:r>
      <w:r w:rsidRPr="00B32916">
        <w:rPr>
          <w:rFonts w:ascii="Calibri" w:hAnsi="Calibri" w:cs="Calibri"/>
          <w:bCs/>
        </w:rPr>
        <w:t xml:space="preserve"> in Virginia among the nonelderly. No statistically significant changes were found for either adults or children.</w:t>
      </w:r>
      <w:r w:rsidRPr="00B32916">
        <w:rPr>
          <w:rStyle w:val="FootnoteReference"/>
          <w:rFonts w:ascii="Calibri" w:hAnsi="Calibri" w:cs="Calibri"/>
          <w:bCs/>
        </w:rPr>
        <w:footnoteReference w:id="7"/>
      </w:r>
      <w:r w:rsidRPr="00B32916">
        <w:rPr>
          <w:rFonts w:ascii="Calibri" w:hAnsi="Calibri" w:cs="Calibri"/>
          <w:bCs/>
        </w:rPr>
        <w:t xml:space="preserve"> Across both adults and children, the uninsured rate remained lower in Virginia in both </w:t>
      </w:r>
      <w:r>
        <w:rPr>
          <w:rFonts w:ascii="Calibri" w:hAnsi="Calibri" w:cs="Calibri"/>
          <w:bCs/>
        </w:rPr>
        <w:t>2012</w:t>
      </w:r>
      <w:r w:rsidRPr="00B32916">
        <w:rPr>
          <w:rFonts w:ascii="Calibri" w:hAnsi="Calibri" w:cs="Calibri"/>
          <w:bCs/>
        </w:rPr>
        <w:t xml:space="preserve"> and </w:t>
      </w:r>
      <w:r>
        <w:rPr>
          <w:rFonts w:ascii="Calibri" w:hAnsi="Calibri" w:cs="Calibri"/>
          <w:bCs/>
        </w:rPr>
        <w:t>2013</w:t>
      </w:r>
      <w:r w:rsidRPr="00B32916">
        <w:rPr>
          <w:rFonts w:ascii="Calibri" w:hAnsi="Calibri" w:cs="Calibri"/>
          <w:bCs/>
        </w:rPr>
        <w:t xml:space="preserve"> than for the US (see Tables 7, 8, &amp; 9). For adults, the uninsured rates in 201</w:t>
      </w:r>
      <w:r>
        <w:rPr>
          <w:rFonts w:ascii="Calibri" w:hAnsi="Calibri" w:cs="Calibri"/>
          <w:bCs/>
        </w:rPr>
        <w:t>2</w:t>
      </w:r>
      <w:r w:rsidRPr="00B32916">
        <w:rPr>
          <w:rFonts w:ascii="Calibri" w:hAnsi="Calibri" w:cs="Calibri"/>
          <w:bCs/>
        </w:rPr>
        <w:t xml:space="preserve"> and </w:t>
      </w:r>
      <w:r>
        <w:rPr>
          <w:rFonts w:ascii="Calibri" w:hAnsi="Calibri" w:cs="Calibri"/>
          <w:bCs/>
        </w:rPr>
        <w:t>2013</w:t>
      </w:r>
      <w:r w:rsidRPr="00B32916">
        <w:rPr>
          <w:rFonts w:ascii="Calibri" w:hAnsi="Calibri" w:cs="Calibri"/>
          <w:bCs/>
        </w:rPr>
        <w:t xml:space="preserve"> were </w:t>
      </w:r>
      <w:r>
        <w:rPr>
          <w:rFonts w:ascii="Calibri" w:hAnsi="Calibri" w:cs="Calibri"/>
          <w:bCs/>
        </w:rPr>
        <w:t>3.4 and 3.3</w:t>
      </w:r>
      <w:r w:rsidRPr="00B32916">
        <w:rPr>
          <w:rFonts w:ascii="Calibri" w:hAnsi="Calibri" w:cs="Calibri"/>
          <w:bCs/>
        </w:rPr>
        <w:t xml:space="preserve"> percentage points lower</w:t>
      </w:r>
      <w:r>
        <w:rPr>
          <w:rFonts w:ascii="Calibri" w:hAnsi="Calibri" w:cs="Calibri"/>
          <w:bCs/>
        </w:rPr>
        <w:t xml:space="preserve"> in Virginia</w:t>
      </w:r>
      <w:r w:rsidRPr="00B32916">
        <w:rPr>
          <w:rFonts w:ascii="Calibri" w:hAnsi="Calibri" w:cs="Calibri"/>
          <w:bCs/>
        </w:rPr>
        <w:t xml:space="preserve"> than in the nation as a whol</w:t>
      </w:r>
      <w:r>
        <w:rPr>
          <w:rFonts w:ascii="Calibri" w:hAnsi="Calibri" w:cs="Calibri"/>
          <w:bCs/>
        </w:rPr>
        <w:t xml:space="preserve">e, respectively. </w:t>
      </w:r>
      <w:r w:rsidRPr="00B32916">
        <w:rPr>
          <w:rFonts w:ascii="Calibri" w:hAnsi="Calibri" w:cs="Calibri"/>
          <w:bCs/>
        </w:rPr>
        <w:t>For children, the uninsured rates in 201</w:t>
      </w:r>
      <w:r>
        <w:rPr>
          <w:rFonts w:ascii="Calibri" w:hAnsi="Calibri" w:cs="Calibri"/>
          <w:bCs/>
        </w:rPr>
        <w:t>2</w:t>
      </w:r>
      <w:r w:rsidRPr="00B32916">
        <w:rPr>
          <w:rFonts w:ascii="Calibri" w:hAnsi="Calibri" w:cs="Calibri"/>
          <w:bCs/>
        </w:rPr>
        <w:t xml:space="preserve"> and 201</w:t>
      </w:r>
      <w:r>
        <w:rPr>
          <w:rFonts w:ascii="Calibri" w:hAnsi="Calibri" w:cs="Calibri"/>
          <w:bCs/>
        </w:rPr>
        <w:t>3</w:t>
      </w:r>
      <w:r w:rsidRPr="00B32916">
        <w:rPr>
          <w:rFonts w:ascii="Calibri" w:hAnsi="Calibri" w:cs="Calibri"/>
          <w:bCs/>
        </w:rPr>
        <w:t xml:space="preserve"> were 1.</w:t>
      </w:r>
      <w:r>
        <w:rPr>
          <w:rFonts w:ascii="Calibri" w:hAnsi="Calibri" w:cs="Calibri"/>
          <w:bCs/>
        </w:rPr>
        <w:t>4</w:t>
      </w:r>
      <w:r w:rsidRPr="00B32916">
        <w:rPr>
          <w:rFonts w:ascii="Calibri" w:hAnsi="Calibri" w:cs="Calibri"/>
          <w:bCs/>
        </w:rPr>
        <w:t xml:space="preserve"> and 1.</w:t>
      </w:r>
      <w:r>
        <w:rPr>
          <w:rFonts w:ascii="Calibri" w:hAnsi="Calibri" w:cs="Calibri"/>
          <w:bCs/>
        </w:rPr>
        <w:t>5</w:t>
      </w:r>
      <w:r w:rsidRPr="00B32916">
        <w:rPr>
          <w:rFonts w:ascii="Calibri" w:hAnsi="Calibri" w:cs="Calibri"/>
          <w:bCs/>
        </w:rPr>
        <w:t xml:space="preserve"> percentage points lower than the nation as a whole, respectively</w:t>
      </w:r>
      <w:r w:rsidR="00A32130">
        <w:rPr>
          <w:rFonts w:ascii="Calibri" w:hAnsi="Calibri" w:cs="Calibri"/>
          <w:bCs/>
        </w:rPr>
        <w:t xml:space="preserve"> (see Tables 7</w:t>
      </w:r>
      <w:r w:rsidR="008E13A8">
        <w:rPr>
          <w:rFonts w:ascii="Calibri" w:hAnsi="Calibri" w:cs="Calibri"/>
          <w:bCs/>
        </w:rPr>
        <w:t>, 8, 9)</w:t>
      </w:r>
      <w:r w:rsidRPr="00B32916">
        <w:rPr>
          <w:rFonts w:ascii="Calibri" w:hAnsi="Calibri" w:cs="Calibri"/>
          <w:bCs/>
        </w:rPr>
        <w:t xml:space="preserve">. </w:t>
      </w:r>
    </w:p>
    <w:p w:rsidR="00382703" w:rsidRPr="00B32916" w:rsidRDefault="00382703" w:rsidP="00382703">
      <w:pPr>
        <w:autoSpaceDE w:val="0"/>
        <w:autoSpaceDN w:val="0"/>
        <w:adjustRightInd w:val="0"/>
        <w:ind w:left="720"/>
        <w:rPr>
          <w:rFonts w:ascii="Calibri" w:hAnsi="Calibri" w:cs="Calibri"/>
          <w:bCs/>
        </w:rPr>
      </w:pPr>
    </w:p>
    <w:p w:rsidR="00382703" w:rsidRPr="00C06054" w:rsidRDefault="00382703" w:rsidP="00382703">
      <w:pPr>
        <w:numPr>
          <w:ilvl w:val="2"/>
          <w:numId w:val="1"/>
        </w:numPr>
        <w:autoSpaceDE w:val="0"/>
        <w:autoSpaceDN w:val="0"/>
        <w:adjustRightInd w:val="0"/>
        <w:ind w:left="720"/>
        <w:rPr>
          <w:rFonts w:ascii="Calibri" w:hAnsi="Calibri" w:cs="Calibri"/>
          <w:bCs/>
        </w:rPr>
      </w:pPr>
      <w:r w:rsidRPr="00B32916">
        <w:rPr>
          <w:rFonts w:ascii="Calibri" w:hAnsi="Calibri" w:cs="Calibri"/>
          <w:bCs/>
        </w:rPr>
        <w:t>The combined estimated changes occurring between 2008 and 201</w:t>
      </w:r>
      <w:r>
        <w:rPr>
          <w:rFonts w:ascii="Calibri" w:hAnsi="Calibri" w:cs="Calibri"/>
          <w:bCs/>
        </w:rPr>
        <w:t>3</w:t>
      </w:r>
      <w:r w:rsidRPr="00B32916">
        <w:rPr>
          <w:rFonts w:ascii="Calibri" w:hAnsi="Calibri" w:cs="Calibri"/>
          <w:bCs/>
        </w:rPr>
        <w:t xml:space="preserve"> show a </w:t>
      </w:r>
      <w:r>
        <w:rPr>
          <w:rFonts w:ascii="Calibri" w:hAnsi="Calibri" w:cs="Calibri"/>
          <w:bCs/>
        </w:rPr>
        <w:t xml:space="preserve">1.0 </w:t>
      </w:r>
      <w:r w:rsidRPr="00B32916">
        <w:rPr>
          <w:rFonts w:ascii="Calibri" w:hAnsi="Calibri" w:cs="Calibri"/>
          <w:bCs/>
        </w:rPr>
        <w:t>percentage point increase (13.2 percent to 14.3 percent) in the uninsured rate among the nonelderly in Virginia.</w:t>
      </w:r>
      <w:r>
        <w:rPr>
          <w:rStyle w:val="FootnoteReference"/>
          <w:rFonts w:ascii="Calibri" w:hAnsi="Calibri" w:cs="Calibri"/>
          <w:bCs/>
        </w:rPr>
        <w:footnoteReference w:id="8"/>
      </w:r>
      <w:r w:rsidR="00D769FC">
        <w:rPr>
          <w:rFonts w:ascii="Calibri" w:hAnsi="Calibri" w:cs="Calibri"/>
          <w:bCs/>
        </w:rPr>
        <w:t xml:space="preserve"> Statistically significant i</w:t>
      </w:r>
      <w:r w:rsidRPr="00B32916">
        <w:rPr>
          <w:rFonts w:ascii="Calibri" w:hAnsi="Calibri" w:cs="Calibri"/>
          <w:bCs/>
        </w:rPr>
        <w:t xml:space="preserve">ncreases were found among </w:t>
      </w:r>
      <w:r>
        <w:rPr>
          <w:rFonts w:ascii="Calibri" w:hAnsi="Calibri" w:cs="Calibri"/>
          <w:bCs/>
        </w:rPr>
        <w:t>those</w:t>
      </w:r>
      <w:r w:rsidRPr="00C06054">
        <w:rPr>
          <w:rFonts w:ascii="Calibri" w:hAnsi="Calibri" w:cs="Calibri"/>
          <w:bCs/>
        </w:rPr>
        <w:t xml:space="preserve"> older than 25, lower middle income families between 200 and 300 percent FPL</w:t>
      </w:r>
      <w:r>
        <w:rPr>
          <w:rFonts w:ascii="Calibri" w:hAnsi="Calibri" w:cs="Calibri"/>
          <w:bCs/>
        </w:rPr>
        <w:t>, non-Hispanic whites, and those living in households receiving the Supplemental Nutrition Assistance Program (SNAP)</w:t>
      </w:r>
      <w:r w:rsidR="008E13A8">
        <w:rPr>
          <w:rFonts w:ascii="Calibri" w:hAnsi="Calibri" w:cs="Calibri"/>
          <w:bCs/>
        </w:rPr>
        <w:t xml:space="preserve"> (see Table 11)</w:t>
      </w:r>
      <w:r>
        <w:rPr>
          <w:rFonts w:ascii="Calibri" w:hAnsi="Calibri" w:cs="Calibri"/>
          <w:bCs/>
        </w:rPr>
        <w:t xml:space="preserve">. </w:t>
      </w:r>
      <w:r w:rsidRPr="00C06054">
        <w:rPr>
          <w:rFonts w:ascii="Calibri" w:hAnsi="Calibri" w:cs="Calibri"/>
          <w:bCs/>
        </w:rPr>
        <w:t>Over this same time period, uninsurance among children declined 1.</w:t>
      </w:r>
      <w:r>
        <w:rPr>
          <w:rFonts w:ascii="Calibri" w:hAnsi="Calibri" w:cs="Calibri"/>
          <w:bCs/>
        </w:rPr>
        <w:t>7</w:t>
      </w:r>
      <w:r w:rsidRPr="00C06054">
        <w:rPr>
          <w:rFonts w:ascii="Calibri" w:hAnsi="Calibri" w:cs="Calibri"/>
          <w:bCs/>
        </w:rPr>
        <w:t xml:space="preserve"> percentage points, reaching 5.5 percent in 201</w:t>
      </w:r>
      <w:r>
        <w:rPr>
          <w:rFonts w:ascii="Calibri" w:hAnsi="Calibri" w:cs="Calibri"/>
          <w:bCs/>
        </w:rPr>
        <w:t>3</w:t>
      </w:r>
      <w:r w:rsidRPr="00C06054">
        <w:rPr>
          <w:rFonts w:ascii="Calibri" w:hAnsi="Calibri" w:cs="Calibri"/>
          <w:bCs/>
        </w:rPr>
        <w:t xml:space="preserve"> (see Table 12). </w:t>
      </w:r>
      <w:r w:rsidR="00D769FC">
        <w:rPr>
          <w:rFonts w:ascii="Calibri" w:hAnsi="Calibri" w:cs="Calibri"/>
          <w:bCs/>
        </w:rPr>
        <w:t>Directionally s</w:t>
      </w:r>
      <w:r w:rsidRPr="00C06054">
        <w:rPr>
          <w:rFonts w:ascii="Calibri" w:hAnsi="Calibri" w:cs="Calibri"/>
          <w:bCs/>
        </w:rPr>
        <w:t>imilar trends</w:t>
      </w:r>
      <w:r>
        <w:rPr>
          <w:rFonts w:ascii="Calibri" w:hAnsi="Calibri" w:cs="Calibri"/>
          <w:bCs/>
        </w:rPr>
        <w:t xml:space="preserve"> for children all </w:t>
      </w:r>
      <w:r w:rsidR="00D769FC">
        <w:rPr>
          <w:rFonts w:ascii="Calibri" w:hAnsi="Calibri" w:cs="Calibri"/>
          <w:bCs/>
        </w:rPr>
        <w:t>non-elderly</w:t>
      </w:r>
      <w:r w:rsidRPr="00C06054">
        <w:rPr>
          <w:rFonts w:ascii="Calibri" w:hAnsi="Calibri" w:cs="Calibri"/>
          <w:bCs/>
        </w:rPr>
        <w:t xml:space="preserve"> </w:t>
      </w:r>
      <w:r>
        <w:rPr>
          <w:rFonts w:ascii="Calibri" w:hAnsi="Calibri" w:cs="Calibri"/>
          <w:bCs/>
        </w:rPr>
        <w:t xml:space="preserve">occurred </w:t>
      </w:r>
      <w:r w:rsidR="00D769FC">
        <w:rPr>
          <w:rFonts w:ascii="Calibri" w:hAnsi="Calibri" w:cs="Calibri"/>
          <w:bCs/>
        </w:rPr>
        <w:t xml:space="preserve">nationally between 2008 and </w:t>
      </w:r>
      <w:r w:rsidRPr="00C06054">
        <w:rPr>
          <w:rFonts w:ascii="Calibri" w:hAnsi="Calibri" w:cs="Calibri"/>
          <w:bCs/>
        </w:rPr>
        <w:t>201</w:t>
      </w:r>
      <w:r>
        <w:rPr>
          <w:rFonts w:ascii="Calibri" w:hAnsi="Calibri" w:cs="Calibri"/>
          <w:bCs/>
        </w:rPr>
        <w:t>3</w:t>
      </w:r>
      <w:r w:rsidRPr="00C06054">
        <w:rPr>
          <w:rFonts w:ascii="Calibri" w:hAnsi="Calibri" w:cs="Calibri"/>
          <w:bCs/>
        </w:rPr>
        <w:t xml:space="preserve"> (see Tables 15, 16, 17).</w:t>
      </w:r>
    </w:p>
    <w:p w:rsidR="00382703" w:rsidRPr="00B32916" w:rsidRDefault="00382703" w:rsidP="00382703">
      <w:pPr>
        <w:autoSpaceDE w:val="0"/>
        <w:autoSpaceDN w:val="0"/>
        <w:adjustRightInd w:val="0"/>
        <w:ind w:left="720"/>
        <w:rPr>
          <w:rFonts w:ascii="Calibri" w:hAnsi="Calibri" w:cs="Calibri"/>
          <w:bCs/>
        </w:rPr>
      </w:pPr>
    </w:p>
    <w:p w:rsidR="00382703" w:rsidRDefault="00382703" w:rsidP="00F8450D">
      <w:pPr>
        <w:numPr>
          <w:ilvl w:val="2"/>
          <w:numId w:val="1"/>
        </w:numPr>
        <w:autoSpaceDE w:val="0"/>
        <w:autoSpaceDN w:val="0"/>
        <w:adjustRightInd w:val="0"/>
        <w:spacing w:after="240"/>
        <w:ind w:left="720"/>
        <w:rPr>
          <w:rFonts w:ascii="Calibri" w:hAnsi="Calibri" w:cs="Calibri"/>
          <w:bCs/>
        </w:rPr>
      </w:pPr>
      <w:r w:rsidRPr="00B32916">
        <w:rPr>
          <w:rFonts w:ascii="Calibri" w:hAnsi="Calibri" w:cs="Calibri"/>
          <w:bCs/>
        </w:rPr>
        <w:t>In Virginia, there were an estimated 737,000 uninsured adults, for an uninsured rate of 15.8 percent in 2008, 779,000 (16.4 percent) in 2009, 876,000 (17.9 percent) in 2010, 871,000 (17.6 percent) in 2011</w:t>
      </w:r>
      <w:r>
        <w:rPr>
          <w:rFonts w:ascii="Calibri" w:hAnsi="Calibri" w:cs="Calibri"/>
          <w:bCs/>
        </w:rPr>
        <w:t xml:space="preserve">, </w:t>
      </w:r>
      <w:r w:rsidRPr="00B32916">
        <w:rPr>
          <w:rFonts w:ascii="Calibri" w:hAnsi="Calibri" w:cs="Calibri"/>
          <w:bCs/>
        </w:rPr>
        <w:t>886,000 (17.8 percent) in 2012</w:t>
      </w:r>
      <w:r>
        <w:rPr>
          <w:rFonts w:ascii="Calibri" w:hAnsi="Calibri" w:cs="Calibri"/>
          <w:bCs/>
        </w:rPr>
        <w:t>, and 888,000 (17.8 percent) in 2013</w:t>
      </w:r>
      <w:r w:rsidRPr="00B32916">
        <w:rPr>
          <w:rFonts w:ascii="Calibri" w:hAnsi="Calibri" w:cs="Calibri"/>
          <w:bCs/>
        </w:rPr>
        <w:t>.  As indicated above,</w:t>
      </w:r>
      <w:r w:rsidR="008E13A8">
        <w:rPr>
          <w:rFonts w:ascii="Calibri" w:hAnsi="Calibri" w:cs="Calibri"/>
          <w:bCs/>
        </w:rPr>
        <w:t xml:space="preserve"> for</w:t>
      </w:r>
      <w:r w:rsidRPr="00B32916">
        <w:rPr>
          <w:rFonts w:ascii="Calibri" w:hAnsi="Calibri" w:cs="Calibri"/>
          <w:bCs/>
        </w:rPr>
        <w:t xml:space="preserve"> children in Virginia, uninsurance decreased over that same timeframe. In 2008 there were an estimated 140,000 uninsured children (7.2 percent), 132,000 (6.7 percent) in 2009, 125,000 (6.4 percent) in 2010, 113,000 (5.7 percent) in 2011</w:t>
      </w:r>
      <w:r>
        <w:rPr>
          <w:rFonts w:ascii="Calibri" w:hAnsi="Calibri" w:cs="Calibri"/>
          <w:bCs/>
        </w:rPr>
        <w:t xml:space="preserve">, </w:t>
      </w:r>
      <w:r w:rsidRPr="00B32916">
        <w:rPr>
          <w:rFonts w:ascii="Calibri" w:hAnsi="Calibri" w:cs="Calibri"/>
          <w:bCs/>
        </w:rPr>
        <w:t>109,000 (5.5 percent) in 2012</w:t>
      </w:r>
      <w:r>
        <w:rPr>
          <w:rFonts w:ascii="Calibri" w:hAnsi="Calibri" w:cs="Calibri"/>
          <w:bCs/>
        </w:rPr>
        <w:t>, and 109,000 (5.5 percent) in 2013</w:t>
      </w:r>
      <w:r w:rsidRPr="00B32916">
        <w:rPr>
          <w:rFonts w:ascii="Calibri" w:hAnsi="Calibri" w:cs="Calibri"/>
          <w:bCs/>
        </w:rPr>
        <w:t xml:space="preserve"> (</w:t>
      </w:r>
      <w:r>
        <w:rPr>
          <w:rFonts w:ascii="Calibri" w:hAnsi="Calibri" w:cs="Calibri"/>
          <w:bCs/>
        </w:rPr>
        <w:t xml:space="preserve">see </w:t>
      </w:r>
      <w:r w:rsidRPr="00B32916">
        <w:rPr>
          <w:rFonts w:ascii="Calibri" w:hAnsi="Calibri" w:cs="Calibri"/>
          <w:bCs/>
        </w:rPr>
        <w:t>Table</w:t>
      </w:r>
      <w:r>
        <w:rPr>
          <w:rFonts w:ascii="Calibri" w:hAnsi="Calibri" w:cs="Calibri"/>
          <w:bCs/>
        </w:rPr>
        <w:t>s 12 and</w:t>
      </w:r>
      <w:r w:rsidRPr="00B32916">
        <w:rPr>
          <w:rFonts w:ascii="Calibri" w:hAnsi="Calibri" w:cs="Calibri"/>
          <w:bCs/>
        </w:rPr>
        <w:t xml:space="preserve"> 13).</w:t>
      </w:r>
      <w:r w:rsidRPr="00B32916">
        <w:rPr>
          <w:rStyle w:val="FootnoteReference"/>
          <w:rFonts w:ascii="Calibri" w:hAnsi="Calibri" w:cs="Calibri"/>
          <w:bCs/>
        </w:rPr>
        <w:footnoteReference w:id="9"/>
      </w:r>
      <w:r w:rsidRPr="00B32916">
        <w:rPr>
          <w:rFonts w:ascii="Calibri" w:hAnsi="Calibri" w:cs="Calibri"/>
          <w:bCs/>
        </w:rPr>
        <w:t xml:space="preserve"> </w:t>
      </w:r>
    </w:p>
    <w:p w:rsidR="00F8450D" w:rsidRPr="00B32916" w:rsidRDefault="00F8450D" w:rsidP="00382703">
      <w:pPr>
        <w:numPr>
          <w:ilvl w:val="2"/>
          <w:numId w:val="1"/>
        </w:numPr>
        <w:autoSpaceDE w:val="0"/>
        <w:autoSpaceDN w:val="0"/>
        <w:adjustRightInd w:val="0"/>
        <w:ind w:left="720"/>
        <w:rPr>
          <w:rFonts w:ascii="Calibri" w:hAnsi="Calibri" w:cs="Calibri"/>
          <w:bCs/>
        </w:rPr>
      </w:pPr>
      <w:r>
        <w:rPr>
          <w:rFonts w:ascii="Calibri" w:hAnsi="Calibri" w:cs="Calibri"/>
          <w:bCs/>
        </w:rPr>
        <w:t xml:space="preserve">Among uninsured Virginia adults, 66.2 percent (488,000) had incomes below 200 percent of the FPL in 2008, 68.6 percent (534,000) had incomes below 200 percent of the FPL in 2009, 70.9 percent (621,000) had incomes below 200 percent of the FPL in 2010, 71.5 percent (622,000) had incomes below 200 percent of the FPL in 2011, 68.4 percent (605,000) had incomes below 200 percent of the FPL in 2012, and 69.9 percent (620,000) had incomes below 200 percent of the FPL in 2013. </w:t>
      </w:r>
    </w:p>
    <w:p w:rsidR="00382703" w:rsidRPr="00B32916" w:rsidRDefault="00382703" w:rsidP="00382703">
      <w:pPr>
        <w:tabs>
          <w:tab w:val="left" w:pos="5670"/>
        </w:tabs>
        <w:autoSpaceDE w:val="0"/>
        <w:autoSpaceDN w:val="0"/>
        <w:adjustRightInd w:val="0"/>
        <w:ind w:left="720"/>
        <w:rPr>
          <w:rFonts w:ascii="Calibri" w:hAnsi="Calibri" w:cs="Calibri"/>
          <w:bCs/>
        </w:rPr>
      </w:pPr>
      <w:r w:rsidRPr="00B32916">
        <w:rPr>
          <w:rFonts w:ascii="Calibri" w:hAnsi="Calibri" w:cs="Calibri"/>
          <w:bCs/>
        </w:rPr>
        <w:t xml:space="preserve">   </w:t>
      </w:r>
      <w:r w:rsidRPr="00B32916">
        <w:rPr>
          <w:rFonts w:ascii="Calibri" w:hAnsi="Calibri" w:cs="Calibri"/>
          <w:bCs/>
        </w:rPr>
        <w:tab/>
      </w:r>
    </w:p>
    <w:p w:rsidR="00382703" w:rsidRPr="00B32916" w:rsidRDefault="00382703" w:rsidP="00382703">
      <w:pPr>
        <w:numPr>
          <w:ilvl w:val="2"/>
          <w:numId w:val="1"/>
        </w:numPr>
        <w:autoSpaceDE w:val="0"/>
        <w:autoSpaceDN w:val="0"/>
        <w:adjustRightInd w:val="0"/>
        <w:ind w:left="720"/>
        <w:rPr>
          <w:rFonts w:ascii="Calibri" w:hAnsi="Calibri" w:cs="Calibri"/>
          <w:bCs/>
        </w:rPr>
      </w:pPr>
      <w:r w:rsidRPr="00B32916">
        <w:rPr>
          <w:rFonts w:ascii="Calibri" w:hAnsi="Calibri" w:cs="Calibri"/>
          <w:bCs/>
        </w:rPr>
        <w:t xml:space="preserve">Uninsurance rates declined significantly between </w:t>
      </w:r>
      <w:r>
        <w:rPr>
          <w:rFonts w:ascii="Calibri" w:hAnsi="Calibri" w:cs="Calibri"/>
          <w:bCs/>
        </w:rPr>
        <w:t>2008</w:t>
      </w:r>
      <w:r w:rsidRPr="00B32916">
        <w:rPr>
          <w:rFonts w:ascii="Calibri" w:hAnsi="Calibri" w:cs="Calibri"/>
          <w:bCs/>
        </w:rPr>
        <w:t xml:space="preserve"> and </w:t>
      </w:r>
      <w:r>
        <w:rPr>
          <w:rFonts w:ascii="Calibri" w:hAnsi="Calibri" w:cs="Calibri"/>
          <w:bCs/>
        </w:rPr>
        <w:t>2013</w:t>
      </w:r>
      <w:r w:rsidRPr="00B32916">
        <w:rPr>
          <w:rFonts w:ascii="Calibri" w:hAnsi="Calibri" w:cs="Calibri"/>
          <w:bCs/>
        </w:rPr>
        <w:t xml:space="preserve"> among young adults (aged 19-26), falling from </w:t>
      </w:r>
      <w:r>
        <w:rPr>
          <w:rFonts w:ascii="Calibri" w:hAnsi="Calibri" w:cs="Calibri"/>
          <w:bCs/>
        </w:rPr>
        <w:t>25.8</w:t>
      </w:r>
      <w:r w:rsidRPr="00B32916">
        <w:rPr>
          <w:rFonts w:ascii="Calibri" w:hAnsi="Calibri" w:cs="Calibri"/>
          <w:bCs/>
        </w:rPr>
        <w:t xml:space="preserve"> percent to 2</w:t>
      </w:r>
      <w:r>
        <w:rPr>
          <w:rFonts w:ascii="Calibri" w:hAnsi="Calibri" w:cs="Calibri"/>
          <w:bCs/>
        </w:rPr>
        <w:t xml:space="preserve">2.2 </w:t>
      </w:r>
      <w:r w:rsidRPr="00B32916">
        <w:rPr>
          <w:rFonts w:ascii="Calibri" w:hAnsi="Calibri" w:cs="Calibri"/>
          <w:bCs/>
        </w:rPr>
        <w:t xml:space="preserve">percent. This echoes a similarly dramatic decline in uninsurance for this age group nationally </w:t>
      </w:r>
      <w:r>
        <w:rPr>
          <w:rFonts w:ascii="Calibri" w:hAnsi="Calibri" w:cs="Calibri"/>
          <w:bCs/>
        </w:rPr>
        <w:t xml:space="preserve">(30.6 percent to 26.4 percent) </w:t>
      </w:r>
      <w:r w:rsidRPr="00B32916">
        <w:rPr>
          <w:rFonts w:ascii="Calibri" w:hAnsi="Calibri" w:cs="Calibri"/>
          <w:bCs/>
        </w:rPr>
        <w:t>(see Table</w:t>
      </w:r>
      <w:r>
        <w:rPr>
          <w:rFonts w:ascii="Calibri" w:hAnsi="Calibri" w:cs="Calibri"/>
          <w:bCs/>
        </w:rPr>
        <w:t>s 14 and 18</w:t>
      </w:r>
      <w:r w:rsidRPr="00B32916">
        <w:rPr>
          <w:rFonts w:ascii="Calibri" w:hAnsi="Calibri" w:cs="Calibri"/>
          <w:bCs/>
        </w:rPr>
        <w:t xml:space="preserve">).  </w:t>
      </w:r>
    </w:p>
    <w:p w:rsidR="00382703" w:rsidRPr="00B32916" w:rsidRDefault="00382703" w:rsidP="00382703">
      <w:pPr>
        <w:pStyle w:val="ListParagraph"/>
        <w:rPr>
          <w:rFonts w:ascii="Calibri" w:hAnsi="Calibri" w:cs="Calibri"/>
          <w:bCs/>
        </w:rPr>
      </w:pPr>
    </w:p>
    <w:p w:rsidR="00382703" w:rsidRPr="00B32916" w:rsidRDefault="00382703" w:rsidP="00382703">
      <w:pPr>
        <w:autoSpaceDE w:val="0"/>
        <w:autoSpaceDN w:val="0"/>
        <w:adjustRightInd w:val="0"/>
        <w:rPr>
          <w:rFonts w:ascii="Calibri" w:hAnsi="Calibri" w:cs="Calibri"/>
          <w:bCs/>
        </w:rPr>
      </w:pPr>
    </w:p>
    <w:p w:rsidR="00382703" w:rsidRPr="00B32916" w:rsidRDefault="00382703" w:rsidP="00382703">
      <w:pPr>
        <w:rPr>
          <w:rFonts w:ascii="Calibri" w:hAnsi="Calibri" w:cs="Arial"/>
          <w:b/>
          <w:bCs/>
          <w:kern w:val="32"/>
          <w:sz w:val="32"/>
          <w:szCs w:val="32"/>
        </w:rPr>
      </w:pPr>
      <w:r w:rsidRPr="00B32916">
        <w:rPr>
          <w:rFonts w:ascii="Calibri" w:hAnsi="Calibri" w:cs="Arial"/>
          <w:b/>
          <w:bCs/>
          <w:kern w:val="32"/>
          <w:sz w:val="32"/>
          <w:szCs w:val="32"/>
        </w:rPr>
        <w:t xml:space="preserve">How Does Health Insurance Coverage Vary Across Virginia? </w:t>
      </w:r>
    </w:p>
    <w:p w:rsidR="00382703" w:rsidRPr="00B32916" w:rsidRDefault="00382703" w:rsidP="00382703">
      <w:pPr>
        <w:rPr>
          <w:i/>
          <w:sz w:val="28"/>
        </w:rPr>
      </w:pPr>
      <w:r w:rsidRPr="00B32916">
        <w:rPr>
          <w:i/>
          <w:sz w:val="28"/>
        </w:rPr>
        <w:t xml:space="preserve">(See Tables </w:t>
      </w:r>
      <w:r>
        <w:rPr>
          <w:i/>
          <w:sz w:val="28"/>
        </w:rPr>
        <w:t>R1-R13</w:t>
      </w:r>
      <w:r w:rsidRPr="00B32916">
        <w:rPr>
          <w:i/>
          <w:sz w:val="28"/>
        </w:rPr>
        <w:t xml:space="preserve">; </w:t>
      </w:r>
      <w:r w:rsidRPr="00FA772A">
        <w:rPr>
          <w:i/>
          <w:sz w:val="28"/>
        </w:rPr>
        <w:t>Maps 1-</w:t>
      </w:r>
      <w:r>
        <w:rPr>
          <w:i/>
          <w:sz w:val="28"/>
        </w:rPr>
        <w:t>4</w:t>
      </w:r>
      <w:r w:rsidRPr="00FA772A">
        <w:rPr>
          <w:i/>
          <w:sz w:val="28"/>
        </w:rPr>
        <w:t>)</w:t>
      </w:r>
    </w:p>
    <w:p w:rsidR="00382703" w:rsidRPr="00B32916" w:rsidRDefault="00382703" w:rsidP="00382703">
      <w:pPr>
        <w:autoSpaceDE w:val="0"/>
        <w:autoSpaceDN w:val="0"/>
        <w:adjustRightInd w:val="0"/>
        <w:rPr>
          <w:rFonts w:ascii="Calibri" w:hAnsi="Calibri" w:cs="Calibri"/>
          <w:bCs/>
        </w:rPr>
      </w:pPr>
    </w:p>
    <w:p w:rsidR="00382703" w:rsidRPr="00B32916" w:rsidRDefault="00382703" w:rsidP="00382703">
      <w:pPr>
        <w:numPr>
          <w:ilvl w:val="0"/>
          <w:numId w:val="3"/>
        </w:numPr>
        <w:autoSpaceDE w:val="0"/>
        <w:autoSpaceDN w:val="0"/>
        <w:rPr>
          <w:rFonts w:ascii="Calibri" w:hAnsi="Calibri" w:cs="Calibri"/>
          <w:bCs/>
        </w:rPr>
      </w:pPr>
      <w:r w:rsidRPr="00B32916">
        <w:rPr>
          <w:rFonts w:ascii="Calibri" w:hAnsi="Calibri" w:cs="Calibri"/>
          <w:bCs/>
        </w:rPr>
        <w:t>Maps and tables with regional estimates show uninsured rates for 13 regions in Virginia based on 201</w:t>
      </w:r>
      <w:r>
        <w:rPr>
          <w:rFonts w:ascii="Calibri" w:hAnsi="Calibri" w:cs="Calibri"/>
          <w:bCs/>
        </w:rPr>
        <w:t>3</w:t>
      </w:r>
      <w:r w:rsidRPr="00B32916">
        <w:rPr>
          <w:rFonts w:ascii="Calibri" w:hAnsi="Calibri" w:cs="Calibri"/>
          <w:bCs/>
        </w:rPr>
        <w:t xml:space="preserve"> ACS data</w:t>
      </w:r>
      <w:r w:rsidRPr="00B32916">
        <w:rPr>
          <w:rStyle w:val="FootnoteReference"/>
          <w:rFonts w:ascii="Calibri" w:hAnsi="Calibri" w:cs="Calibri"/>
          <w:bCs/>
        </w:rPr>
        <w:footnoteReference w:id="10"/>
      </w:r>
      <w:r w:rsidRPr="00B32916">
        <w:rPr>
          <w:rFonts w:ascii="Calibri" w:hAnsi="Calibri" w:cs="Calibri"/>
          <w:bCs/>
        </w:rPr>
        <w:t>.</w:t>
      </w:r>
    </w:p>
    <w:p w:rsidR="00382703" w:rsidRPr="00B32916" w:rsidRDefault="00382703" w:rsidP="00382703">
      <w:pPr>
        <w:autoSpaceDE w:val="0"/>
        <w:autoSpaceDN w:val="0"/>
        <w:rPr>
          <w:rFonts w:ascii="Calibri" w:hAnsi="Calibri" w:cs="Calibri"/>
          <w:bCs/>
        </w:rPr>
      </w:pPr>
    </w:p>
    <w:p w:rsidR="00382703" w:rsidRPr="00B32916" w:rsidRDefault="00382703" w:rsidP="00382703">
      <w:pPr>
        <w:numPr>
          <w:ilvl w:val="0"/>
          <w:numId w:val="3"/>
        </w:numPr>
        <w:autoSpaceDE w:val="0"/>
        <w:autoSpaceDN w:val="0"/>
        <w:rPr>
          <w:rFonts w:ascii="Calibri" w:hAnsi="Calibri" w:cs="Calibri"/>
          <w:bCs/>
        </w:rPr>
      </w:pPr>
      <w:r>
        <w:rPr>
          <w:rFonts w:ascii="Calibri" w:hAnsi="Calibri" w:cs="Calibri"/>
          <w:bCs/>
        </w:rPr>
        <w:t>Two</w:t>
      </w:r>
      <w:r w:rsidRPr="00B32916">
        <w:rPr>
          <w:rFonts w:ascii="Calibri" w:hAnsi="Calibri" w:cs="Calibri"/>
          <w:bCs/>
        </w:rPr>
        <w:t xml:space="preserve"> region</w:t>
      </w:r>
      <w:r>
        <w:rPr>
          <w:rFonts w:ascii="Calibri" w:hAnsi="Calibri" w:cs="Calibri"/>
          <w:bCs/>
        </w:rPr>
        <w:t>s</w:t>
      </w:r>
      <w:r w:rsidRPr="00B32916">
        <w:rPr>
          <w:rFonts w:ascii="Calibri" w:hAnsi="Calibri" w:cs="Calibri"/>
          <w:bCs/>
        </w:rPr>
        <w:t xml:space="preserve"> in Virginia, </w:t>
      </w:r>
      <w:r>
        <w:rPr>
          <w:rFonts w:ascii="Calibri" w:hAnsi="Calibri" w:cs="Calibri"/>
          <w:bCs/>
        </w:rPr>
        <w:t xml:space="preserve">both </w:t>
      </w:r>
      <w:r w:rsidRPr="00B32916">
        <w:rPr>
          <w:rFonts w:ascii="Calibri" w:hAnsi="Calibri" w:cs="Calibri"/>
          <w:bCs/>
        </w:rPr>
        <w:t>in the northeast portion of the state (</w:t>
      </w:r>
      <w:r>
        <w:rPr>
          <w:rFonts w:ascii="Calibri" w:hAnsi="Calibri" w:cs="Calibri"/>
          <w:bCs/>
        </w:rPr>
        <w:t>Regions 2 and 6</w:t>
      </w:r>
      <w:r w:rsidRPr="00B32916">
        <w:rPr>
          <w:rFonts w:ascii="Calibri" w:hAnsi="Calibri" w:cs="Calibri"/>
          <w:bCs/>
        </w:rPr>
        <w:t>) experienced uninsured rate</w:t>
      </w:r>
      <w:r>
        <w:rPr>
          <w:rFonts w:ascii="Calibri" w:hAnsi="Calibri" w:cs="Calibri"/>
          <w:bCs/>
        </w:rPr>
        <w:t>s</w:t>
      </w:r>
      <w:r w:rsidRPr="00B32916">
        <w:rPr>
          <w:rFonts w:ascii="Calibri" w:hAnsi="Calibri" w:cs="Calibri"/>
          <w:bCs/>
        </w:rPr>
        <w:t xml:space="preserve"> statistically below those experienced in the rest of the state in 201</w:t>
      </w:r>
      <w:r>
        <w:rPr>
          <w:rFonts w:ascii="Calibri" w:hAnsi="Calibri" w:cs="Calibri"/>
          <w:bCs/>
        </w:rPr>
        <w:t>3</w:t>
      </w:r>
      <w:r w:rsidRPr="00B32916">
        <w:rPr>
          <w:rFonts w:ascii="Calibri" w:hAnsi="Calibri" w:cs="Calibri"/>
          <w:bCs/>
        </w:rPr>
        <w:t xml:space="preserve"> (</w:t>
      </w:r>
      <w:r>
        <w:rPr>
          <w:rFonts w:ascii="Calibri" w:hAnsi="Calibri" w:cs="Calibri"/>
          <w:bCs/>
        </w:rPr>
        <w:t>13.3 percent for Region 2, 9.8 percent for Region 6</w:t>
      </w:r>
      <w:r w:rsidRPr="00B32916">
        <w:rPr>
          <w:rFonts w:ascii="Calibri" w:hAnsi="Calibri" w:cs="Calibri"/>
          <w:bCs/>
        </w:rPr>
        <w:t xml:space="preserve">). </w:t>
      </w:r>
      <w:r>
        <w:rPr>
          <w:rFonts w:ascii="Calibri" w:hAnsi="Calibri" w:cs="Calibri"/>
          <w:bCs/>
        </w:rPr>
        <w:t xml:space="preserve">These </w:t>
      </w:r>
      <w:r w:rsidRPr="00B32916">
        <w:rPr>
          <w:rFonts w:ascii="Calibri" w:hAnsi="Calibri" w:cs="Calibri"/>
          <w:bCs/>
        </w:rPr>
        <w:t>region</w:t>
      </w:r>
      <w:r>
        <w:rPr>
          <w:rFonts w:ascii="Calibri" w:hAnsi="Calibri" w:cs="Calibri"/>
          <w:bCs/>
        </w:rPr>
        <w:t xml:space="preserve">s also had </w:t>
      </w:r>
      <w:r w:rsidRPr="00B32916">
        <w:rPr>
          <w:rFonts w:ascii="Calibri" w:hAnsi="Calibri" w:cs="Calibri"/>
          <w:bCs/>
        </w:rPr>
        <w:t>uninsured rate</w:t>
      </w:r>
      <w:r>
        <w:rPr>
          <w:rFonts w:ascii="Calibri" w:hAnsi="Calibri" w:cs="Calibri"/>
          <w:bCs/>
        </w:rPr>
        <w:t>s</w:t>
      </w:r>
      <w:r w:rsidRPr="00B32916">
        <w:rPr>
          <w:rFonts w:ascii="Calibri" w:hAnsi="Calibri" w:cs="Calibri"/>
          <w:bCs/>
        </w:rPr>
        <w:t xml:space="preserve"> lower than those in the rest of the state among adults (</w:t>
      </w:r>
      <w:r>
        <w:rPr>
          <w:rFonts w:ascii="Calibri" w:hAnsi="Calibri" w:cs="Calibri"/>
          <w:bCs/>
        </w:rPr>
        <w:t>16.5 for Region 2, 12.6 for Region 6</w:t>
      </w:r>
      <w:r w:rsidRPr="00B32916">
        <w:rPr>
          <w:rFonts w:ascii="Calibri" w:hAnsi="Calibri" w:cs="Calibri"/>
          <w:bCs/>
        </w:rPr>
        <w:t xml:space="preserve">), </w:t>
      </w:r>
      <w:r>
        <w:rPr>
          <w:rFonts w:ascii="Calibri" w:hAnsi="Calibri" w:cs="Calibri"/>
          <w:bCs/>
        </w:rPr>
        <w:t>but did not have statistically different uninsured rates for children than the rest of the state.</w:t>
      </w:r>
    </w:p>
    <w:p w:rsidR="00382703" w:rsidRPr="00B32916" w:rsidRDefault="00382703" w:rsidP="00382703">
      <w:pPr>
        <w:autoSpaceDE w:val="0"/>
        <w:autoSpaceDN w:val="0"/>
        <w:rPr>
          <w:rFonts w:ascii="Calibri" w:hAnsi="Calibri" w:cs="Calibri"/>
          <w:bCs/>
        </w:rPr>
      </w:pPr>
    </w:p>
    <w:p w:rsidR="00382703" w:rsidRDefault="00382703" w:rsidP="00C376D0">
      <w:pPr>
        <w:numPr>
          <w:ilvl w:val="0"/>
          <w:numId w:val="3"/>
        </w:numPr>
        <w:autoSpaceDE w:val="0"/>
        <w:autoSpaceDN w:val="0"/>
        <w:spacing w:after="240"/>
        <w:rPr>
          <w:rFonts w:ascii="Calibri" w:hAnsi="Calibri" w:cs="Calibri"/>
          <w:bCs/>
        </w:rPr>
      </w:pPr>
      <w:r>
        <w:rPr>
          <w:rFonts w:ascii="Calibri" w:hAnsi="Calibri" w:cs="Calibri"/>
          <w:bCs/>
        </w:rPr>
        <w:t>One</w:t>
      </w:r>
      <w:r w:rsidRPr="00B32916">
        <w:rPr>
          <w:rFonts w:ascii="Calibri" w:hAnsi="Calibri" w:cs="Calibri"/>
          <w:bCs/>
        </w:rPr>
        <w:t xml:space="preserve"> </w:t>
      </w:r>
      <w:r>
        <w:rPr>
          <w:rFonts w:ascii="Calibri" w:hAnsi="Calibri" w:cs="Calibri"/>
          <w:bCs/>
        </w:rPr>
        <w:t>region</w:t>
      </w:r>
      <w:r w:rsidRPr="00B32916">
        <w:rPr>
          <w:rFonts w:ascii="Calibri" w:hAnsi="Calibri" w:cs="Calibri"/>
          <w:bCs/>
        </w:rPr>
        <w:t xml:space="preserve"> in Virginia, </w:t>
      </w:r>
      <w:r>
        <w:rPr>
          <w:rFonts w:ascii="Calibri" w:hAnsi="Calibri" w:cs="Calibri"/>
          <w:bCs/>
        </w:rPr>
        <w:t>in the southeast portion of the state</w:t>
      </w:r>
      <w:r w:rsidRPr="00B32916">
        <w:rPr>
          <w:rFonts w:ascii="Calibri" w:hAnsi="Calibri" w:cs="Calibri"/>
          <w:bCs/>
        </w:rPr>
        <w:t xml:space="preserve"> (</w:t>
      </w:r>
      <w:r>
        <w:rPr>
          <w:rFonts w:ascii="Calibri" w:hAnsi="Calibri" w:cs="Calibri"/>
          <w:bCs/>
        </w:rPr>
        <w:t>Region 13</w:t>
      </w:r>
      <w:r w:rsidRPr="00B32916">
        <w:rPr>
          <w:rFonts w:ascii="Calibri" w:hAnsi="Calibri" w:cs="Calibri"/>
          <w:bCs/>
        </w:rPr>
        <w:t xml:space="preserve">), experienced </w:t>
      </w:r>
      <w:r>
        <w:rPr>
          <w:rFonts w:ascii="Calibri" w:hAnsi="Calibri" w:cs="Calibri"/>
          <w:bCs/>
        </w:rPr>
        <w:t>an uninsured rate</w:t>
      </w:r>
      <w:r w:rsidRPr="00B32916">
        <w:rPr>
          <w:rFonts w:ascii="Calibri" w:hAnsi="Calibri" w:cs="Calibri"/>
          <w:bCs/>
        </w:rPr>
        <w:t xml:space="preserve"> statistically above </w:t>
      </w:r>
      <w:r>
        <w:rPr>
          <w:rFonts w:ascii="Calibri" w:hAnsi="Calibri" w:cs="Calibri"/>
          <w:bCs/>
        </w:rPr>
        <w:t>that of the</w:t>
      </w:r>
      <w:r w:rsidRPr="00B32916">
        <w:rPr>
          <w:rFonts w:ascii="Calibri" w:hAnsi="Calibri" w:cs="Calibri"/>
          <w:bCs/>
        </w:rPr>
        <w:t xml:space="preserve"> rest of the state in 201</w:t>
      </w:r>
      <w:r>
        <w:rPr>
          <w:rFonts w:ascii="Calibri" w:hAnsi="Calibri" w:cs="Calibri"/>
          <w:bCs/>
        </w:rPr>
        <w:t>3 (17.3</w:t>
      </w:r>
      <w:r w:rsidRPr="00B32916">
        <w:rPr>
          <w:rFonts w:ascii="Calibri" w:hAnsi="Calibri" w:cs="Calibri"/>
          <w:bCs/>
        </w:rPr>
        <w:t xml:space="preserve"> percent). </w:t>
      </w:r>
      <w:r>
        <w:rPr>
          <w:rFonts w:ascii="Calibri" w:hAnsi="Calibri" w:cs="Calibri"/>
          <w:bCs/>
        </w:rPr>
        <w:t>This region also had a higher uninsured rate among adults than the rest of the state (22.7 percent</w:t>
      </w:r>
      <w:r w:rsidRPr="00B32916">
        <w:rPr>
          <w:rFonts w:ascii="Calibri" w:hAnsi="Calibri" w:cs="Calibri"/>
          <w:bCs/>
        </w:rPr>
        <w:t>)</w:t>
      </w:r>
      <w:r>
        <w:rPr>
          <w:rFonts w:ascii="Calibri" w:hAnsi="Calibri" w:cs="Calibri"/>
          <w:bCs/>
        </w:rPr>
        <w:t>, but the uninsured rate for children was not statistically different from the child uninsured rate in the rest of the state</w:t>
      </w:r>
      <w:r w:rsidRPr="00B32916">
        <w:rPr>
          <w:rFonts w:ascii="Calibri" w:hAnsi="Calibri" w:cs="Calibri"/>
          <w:bCs/>
        </w:rPr>
        <w:t>. </w:t>
      </w:r>
    </w:p>
    <w:p w:rsidR="00C376D0" w:rsidRPr="00B32916" w:rsidRDefault="00C376D0" w:rsidP="00382703">
      <w:pPr>
        <w:numPr>
          <w:ilvl w:val="0"/>
          <w:numId w:val="3"/>
        </w:numPr>
        <w:autoSpaceDE w:val="0"/>
        <w:autoSpaceDN w:val="0"/>
        <w:rPr>
          <w:rFonts w:ascii="Calibri" w:hAnsi="Calibri" w:cs="Calibri"/>
          <w:bCs/>
        </w:rPr>
      </w:pPr>
      <w:r>
        <w:rPr>
          <w:rFonts w:ascii="Calibri" w:hAnsi="Calibri" w:cs="Calibri"/>
          <w:bCs/>
        </w:rPr>
        <w:t xml:space="preserve">Four regions in Virginia (Regions 1, 2, 5, and 6) had uninsured rates among those with incomes below 100 percent of the FPL statistically above the rest of the state in 2013 (42.3 percent in Region 1, 38.3 percent in Region 2, 36.7 percent in Region 5, and 37.2 percent in Region 6, compared to 30.7 percent in Virginia as a whole). </w:t>
      </w:r>
    </w:p>
    <w:p w:rsidR="00382703" w:rsidRPr="00B32916" w:rsidRDefault="00382703" w:rsidP="00382703">
      <w:pPr>
        <w:pStyle w:val="ListParagraph"/>
        <w:rPr>
          <w:rFonts w:ascii="Calibri" w:hAnsi="Calibri" w:cs="Calibri"/>
          <w:bCs/>
        </w:rPr>
      </w:pPr>
    </w:p>
    <w:p w:rsidR="00382703" w:rsidRPr="00531A99" w:rsidRDefault="00382703" w:rsidP="00382703">
      <w:pPr>
        <w:numPr>
          <w:ilvl w:val="0"/>
          <w:numId w:val="3"/>
        </w:numPr>
        <w:autoSpaceDE w:val="0"/>
        <w:autoSpaceDN w:val="0"/>
        <w:rPr>
          <w:rFonts w:ascii="Calibri" w:hAnsi="Calibri" w:cs="Calibri"/>
          <w:bCs/>
        </w:rPr>
      </w:pPr>
      <w:r w:rsidRPr="00B32916">
        <w:rPr>
          <w:rFonts w:ascii="Calibri" w:hAnsi="Calibri" w:cs="Calibri"/>
          <w:bCs/>
        </w:rPr>
        <w:t>Among children</w:t>
      </w:r>
      <w:r>
        <w:rPr>
          <w:rFonts w:ascii="Calibri" w:hAnsi="Calibri" w:cs="Calibri"/>
          <w:bCs/>
        </w:rPr>
        <w:t xml:space="preserve">, two regions, one in the northwestern portion of the state and one in the eastern portion of the state (Regions 4 and 5), had an uninsured rate </w:t>
      </w:r>
      <w:r w:rsidRPr="00B32916">
        <w:rPr>
          <w:rFonts w:ascii="Calibri" w:hAnsi="Calibri" w:cs="Calibri"/>
          <w:bCs/>
        </w:rPr>
        <w:t>statistical</w:t>
      </w:r>
      <w:r w:rsidR="009E02F4">
        <w:rPr>
          <w:rFonts w:ascii="Calibri" w:hAnsi="Calibri" w:cs="Calibri"/>
          <w:bCs/>
        </w:rPr>
        <w:t>ly</w:t>
      </w:r>
      <w:r w:rsidRPr="00B32916">
        <w:rPr>
          <w:rFonts w:ascii="Calibri" w:hAnsi="Calibri" w:cs="Calibri"/>
          <w:bCs/>
        </w:rPr>
        <w:t xml:space="preserve"> higher than the rest of the state</w:t>
      </w:r>
      <w:r>
        <w:rPr>
          <w:rFonts w:ascii="Calibri" w:hAnsi="Calibri" w:cs="Calibri"/>
          <w:bCs/>
        </w:rPr>
        <w:t xml:space="preserve"> (8.5 percent for Region 4 and 7.3 percent for Region 5). </w:t>
      </w:r>
      <w:r w:rsidRPr="00B32916">
        <w:rPr>
          <w:rFonts w:ascii="Calibri" w:hAnsi="Calibri" w:cs="Calibri"/>
          <w:bCs/>
        </w:rPr>
        <w:t xml:space="preserve"> </w:t>
      </w:r>
      <w:r>
        <w:rPr>
          <w:rFonts w:ascii="Calibri" w:hAnsi="Calibri" w:cs="Calibri"/>
          <w:bCs/>
        </w:rPr>
        <w:t>In addition, one region in the southeast portion of the state (Region 12) had an uninsured rate for children statistically lower than the rest of the state (4.2 percent).</w:t>
      </w:r>
      <w:r w:rsidRPr="00B32916">
        <w:rPr>
          <w:rFonts w:ascii="Calibri" w:hAnsi="Calibri" w:cs="Calibri"/>
          <w:bCs/>
        </w:rPr>
        <w:t xml:space="preserve"> </w:t>
      </w:r>
    </w:p>
    <w:p w:rsidR="00382703" w:rsidRDefault="00382703">
      <w:pPr>
        <w:rPr>
          <w:rFonts w:ascii="Calibri" w:hAnsi="Calibri" w:cs="Calibri"/>
          <w:bCs/>
        </w:rPr>
      </w:pPr>
    </w:p>
    <w:p w:rsidR="0086005D" w:rsidRDefault="0086005D">
      <w:pPr>
        <w:rPr>
          <w:rFonts w:ascii="Calibri" w:hAnsi="Calibri" w:cs="Arial"/>
          <w:b/>
          <w:bCs/>
          <w:kern w:val="32"/>
          <w:sz w:val="32"/>
          <w:szCs w:val="32"/>
        </w:rPr>
      </w:pPr>
    </w:p>
    <w:p w:rsidR="00382703" w:rsidRDefault="00382703" w:rsidP="00382703">
      <w:pPr>
        <w:rPr>
          <w:rFonts w:ascii="Calibri" w:hAnsi="Calibri" w:cs="Arial"/>
          <w:b/>
          <w:bCs/>
          <w:kern w:val="32"/>
          <w:sz w:val="32"/>
          <w:szCs w:val="32"/>
        </w:rPr>
      </w:pPr>
      <w:r w:rsidRPr="006A09EE">
        <w:rPr>
          <w:rFonts w:ascii="Calibri" w:hAnsi="Calibri" w:cs="Arial"/>
          <w:b/>
          <w:bCs/>
          <w:kern w:val="32"/>
          <w:sz w:val="32"/>
          <w:szCs w:val="32"/>
        </w:rPr>
        <w:t xml:space="preserve">How </w:t>
      </w:r>
      <w:r w:rsidR="00096C39">
        <w:rPr>
          <w:rFonts w:ascii="Calibri" w:hAnsi="Calibri" w:cs="Arial"/>
          <w:b/>
          <w:bCs/>
          <w:kern w:val="32"/>
          <w:sz w:val="32"/>
          <w:szCs w:val="32"/>
        </w:rPr>
        <w:t xml:space="preserve">Many Uninsured Would </w:t>
      </w:r>
      <w:proofErr w:type="gramStart"/>
      <w:r w:rsidR="00096C39">
        <w:rPr>
          <w:rFonts w:ascii="Calibri" w:hAnsi="Calibri" w:cs="Arial"/>
          <w:b/>
          <w:bCs/>
          <w:kern w:val="32"/>
          <w:sz w:val="32"/>
          <w:szCs w:val="32"/>
        </w:rPr>
        <w:t>be</w:t>
      </w:r>
      <w:proofErr w:type="gramEnd"/>
      <w:r w:rsidR="00096C39">
        <w:rPr>
          <w:rFonts w:ascii="Calibri" w:hAnsi="Calibri" w:cs="Arial"/>
          <w:b/>
          <w:bCs/>
          <w:kern w:val="32"/>
          <w:sz w:val="32"/>
          <w:szCs w:val="32"/>
        </w:rPr>
        <w:t xml:space="preserve"> Eligible for Medicaid in Virginia with an Expansion of Medicaid Eligibility under the </w:t>
      </w:r>
      <w:r w:rsidR="00D605AD">
        <w:rPr>
          <w:rFonts w:ascii="Calibri" w:hAnsi="Calibri" w:cs="Arial"/>
          <w:b/>
          <w:bCs/>
          <w:kern w:val="32"/>
          <w:sz w:val="32"/>
          <w:szCs w:val="32"/>
        </w:rPr>
        <w:t>Affordable Care Act?</w:t>
      </w:r>
    </w:p>
    <w:p w:rsidR="00382703" w:rsidRPr="00F9552C" w:rsidRDefault="00382703" w:rsidP="00382703">
      <w:pPr>
        <w:rPr>
          <w:i/>
          <w:sz w:val="28"/>
        </w:rPr>
      </w:pPr>
      <w:r w:rsidRPr="004545AE">
        <w:rPr>
          <w:i/>
          <w:sz w:val="28"/>
        </w:rPr>
        <w:t xml:space="preserve">(See Table 19 </w:t>
      </w:r>
      <w:r w:rsidRPr="00F9552C">
        <w:rPr>
          <w:i/>
          <w:sz w:val="28"/>
        </w:rPr>
        <w:t>&amp; Table 20; Map 4 &amp; Map 5)</w:t>
      </w:r>
    </w:p>
    <w:p w:rsidR="00382703" w:rsidRPr="004545AE" w:rsidRDefault="00382703" w:rsidP="00382703">
      <w:pPr>
        <w:rPr>
          <w:rFonts w:ascii="Calibri" w:hAnsi="Calibri" w:cs="Arial"/>
          <w:b/>
          <w:bCs/>
          <w:kern w:val="32"/>
          <w:sz w:val="32"/>
          <w:szCs w:val="32"/>
        </w:rPr>
      </w:pPr>
    </w:p>
    <w:p w:rsidR="00382703" w:rsidRDefault="00382703" w:rsidP="00382703">
      <w:pPr>
        <w:numPr>
          <w:ilvl w:val="0"/>
          <w:numId w:val="3"/>
        </w:numPr>
        <w:autoSpaceDE w:val="0"/>
        <w:autoSpaceDN w:val="0"/>
        <w:rPr>
          <w:rFonts w:ascii="Calibri" w:hAnsi="Calibri" w:cs="Calibri"/>
          <w:bCs/>
        </w:rPr>
      </w:pPr>
      <w:r w:rsidRPr="006A09EE">
        <w:rPr>
          <w:rFonts w:ascii="Calibri" w:hAnsi="Calibri" w:cs="Calibri"/>
          <w:bCs/>
        </w:rPr>
        <w:t xml:space="preserve">Among adults </w:t>
      </w:r>
      <w:r>
        <w:rPr>
          <w:rFonts w:ascii="Calibri" w:hAnsi="Calibri" w:cs="Calibri"/>
          <w:bCs/>
        </w:rPr>
        <w:t>19 to 64 who were</w:t>
      </w:r>
      <w:r w:rsidRPr="006A09EE">
        <w:rPr>
          <w:rFonts w:ascii="Calibri" w:hAnsi="Calibri" w:cs="Calibri"/>
          <w:bCs/>
        </w:rPr>
        <w:t xml:space="preserve"> uninsured in Virginia</w:t>
      </w:r>
      <w:r>
        <w:rPr>
          <w:rFonts w:ascii="Calibri" w:hAnsi="Calibri" w:cs="Calibri"/>
          <w:bCs/>
        </w:rPr>
        <w:t xml:space="preserve"> </w:t>
      </w:r>
      <w:r w:rsidR="00D605AD">
        <w:rPr>
          <w:rFonts w:ascii="Calibri" w:hAnsi="Calibri" w:cs="Calibri"/>
          <w:bCs/>
        </w:rPr>
        <w:t>as of</w:t>
      </w:r>
      <w:r>
        <w:rPr>
          <w:rFonts w:ascii="Calibri" w:hAnsi="Calibri" w:cs="Calibri"/>
          <w:bCs/>
        </w:rPr>
        <w:t xml:space="preserve"> 2013</w:t>
      </w:r>
      <w:r w:rsidRPr="006A09EE">
        <w:rPr>
          <w:rFonts w:ascii="Calibri" w:hAnsi="Calibri" w:cs="Calibri"/>
          <w:bCs/>
        </w:rPr>
        <w:t>,</w:t>
      </w:r>
      <w:r>
        <w:rPr>
          <w:rFonts w:ascii="Calibri" w:hAnsi="Calibri" w:cs="Calibri"/>
          <w:bCs/>
        </w:rPr>
        <w:t xml:space="preserve"> </w:t>
      </w:r>
      <w:r w:rsidR="00096C39">
        <w:rPr>
          <w:rFonts w:ascii="Calibri" w:hAnsi="Calibri" w:cs="Calibri"/>
          <w:bCs/>
        </w:rPr>
        <w:t xml:space="preserve">an estimated </w:t>
      </w:r>
      <w:r>
        <w:rPr>
          <w:rFonts w:ascii="Calibri" w:hAnsi="Calibri" w:cs="Calibri"/>
          <w:bCs/>
        </w:rPr>
        <w:t>366,000</w:t>
      </w:r>
      <w:r w:rsidRPr="006A09EE">
        <w:rPr>
          <w:rFonts w:ascii="Calibri" w:hAnsi="Calibri" w:cs="Calibri"/>
          <w:bCs/>
        </w:rPr>
        <w:t xml:space="preserve"> </w:t>
      </w:r>
      <w:r>
        <w:rPr>
          <w:rFonts w:ascii="Calibri" w:hAnsi="Calibri" w:cs="Calibri"/>
          <w:bCs/>
        </w:rPr>
        <w:t>would be</w:t>
      </w:r>
      <w:r w:rsidRPr="006A09EE">
        <w:rPr>
          <w:rFonts w:ascii="Calibri" w:hAnsi="Calibri" w:cs="Calibri"/>
          <w:bCs/>
        </w:rPr>
        <w:t xml:space="preserve"> eligible</w:t>
      </w:r>
      <w:r>
        <w:rPr>
          <w:rFonts w:ascii="Calibri" w:hAnsi="Calibri" w:cs="Calibri"/>
          <w:bCs/>
        </w:rPr>
        <w:t xml:space="preserve"> for Medicaid</w:t>
      </w:r>
      <w:r w:rsidRPr="006A09EE">
        <w:rPr>
          <w:rFonts w:ascii="Calibri" w:hAnsi="Calibri" w:cs="Calibri"/>
          <w:bCs/>
        </w:rPr>
        <w:t xml:space="preserve"> </w:t>
      </w:r>
      <w:r>
        <w:rPr>
          <w:rFonts w:ascii="Calibri" w:hAnsi="Calibri" w:cs="Calibri"/>
          <w:bCs/>
        </w:rPr>
        <w:t>if</w:t>
      </w:r>
      <w:r w:rsidRPr="006A09EE">
        <w:rPr>
          <w:rFonts w:ascii="Calibri" w:hAnsi="Calibri" w:cs="Calibri"/>
          <w:bCs/>
        </w:rPr>
        <w:t xml:space="preserve"> Virginia </w:t>
      </w:r>
      <w:r>
        <w:rPr>
          <w:rFonts w:ascii="Calibri" w:hAnsi="Calibri" w:cs="Calibri"/>
          <w:bCs/>
        </w:rPr>
        <w:t>were to expand</w:t>
      </w:r>
      <w:r w:rsidRPr="006A09EE">
        <w:rPr>
          <w:rFonts w:ascii="Calibri" w:hAnsi="Calibri" w:cs="Calibri"/>
          <w:bCs/>
        </w:rPr>
        <w:t xml:space="preserve"> </w:t>
      </w:r>
      <w:r>
        <w:rPr>
          <w:rFonts w:ascii="Calibri" w:hAnsi="Calibri" w:cs="Calibri"/>
          <w:bCs/>
        </w:rPr>
        <w:t>Medicaid under</w:t>
      </w:r>
      <w:r w:rsidRPr="006A09EE">
        <w:rPr>
          <w:rFonts w:ascii="Calibri" w:hAnsi="Calibri" w:cs="Calibri"/>
          <w:bCs/>
        </w:rPr>
        <w:t xml:space="preserve"> the Affordable Care Act</w:t>
      </w:r>
      <w:r w:rsidRPr="004545AE">
        <w:rPr>
          <w:rFonts w:ascii="Calibri" w:hAnsi="Calibri" w:cs="Calibri"/>
          <w:bCs/>
        </w:rPr>
        <w:t xml:space="preserve"> </w:t>
      </w:r>
      <w:r w:rsidR="00096C39">
        <w:rPr>
          <w:rFonts w:ascii="Calibri" w:hAnsi="Calibri" w:cs="Calibri"/>
          <w:bCs/>
        </w:rPr>
        <w:t xml:space="preserve">to 138 percent of the FPL </w:t>
      </w:r>
      <w:r w:rsidRPr="004545AE">
        <w:rPr>
          <w:rFonts w:ascii="Calibri" w:hAnsi="Calibri" w:cs="Calibri"/>
          <w:bCs/>
        </w:rPr>
        <w:t>(see Table 19)</w:t>
      </w:r>
      <w:r w:rsidRPr="002776CD">
        <w:rPr>
          <w:rFonts w:ascii="Calibri" w:hAnsi="Calibri" w:cs="Calibri"/>
          <w:bCs/>
        </w:rPr>
        <w:t xml:space="preserve">. </w:t>
      </w:r>
      <w:r w:rsidR="00096C39">
        <w:rPr>
          <w:rFonts w:ascii="Calibri" w:hAnsi="Calibri" w:cs="Calibri"/>
          <w:bCs/>
        </w:rPr>
        <w:t xml:space="preserve">Note that some of the uninsured individuals with incomes between 100 and 138 percent of the FPL may be covered through a subsidized plan available through the marketplace created under the ACA.   According to data from HHS, </w:t>
      </w:r>
      <w:r w:rsidR="00F85FAE">
        <w:rPr>
          <w:rFonts w:ascii="Calibri" w:hAnsi="Calibri" w:cs="Calibri"/>
          <w:bCs/>
        </w:rPr>
        <w:t>127,307</w:t>
      </w:r>
      <w:r w:rsidR="00096C39">
        <w:rPr>
          <w:rFonts w:ascii="Calibri" w:hAnsi="Calibri" w:cs="Calibri"/>
          <w:bCs/>
        </w:rPr>
        <w:t xml:space="preserve"> nonelderly adults in Virginia with incomes between 100 and 150 percent </w:t>
      </w:r>
      <w:r w:rsidR="00430038">
        <w:rPr>
          <w:rFonts w:ascii="Calibri" w:hAnsi="Calibri" w:cs="Calibri"/>
          <w:bCs/>
        </w:rPr>
        <w:t xml:space="preserve">of the </w:t>
      </w:r>
      <w:r w:rsidR="00096C39">
        <w:rPr>
          <w:rFonts w:ascii="Calibri" w:hAnsi="Calibri" w:cs="Calibri"/>
          <w:bCs/>
        </w:rPr>
        <w:t xml:space="preserve">FPL </w:t>
      </w:r>
      <w:r w:rsidR="00F85FAE">
        <w:rPr>
          <w:rFonts w:ascii="Calibri" w:hAnsi="Calibri" w:cs="Calibri"/>
          <w:bCs/>
        </w:rPr>
        <w:t>had selected marketplace plans as of February 22, 2015</w:t>
      </w:r>
      <w:r w:rsidR="00D605AD">
        <w:rPr>
          <w:rFonts w:ascii="Calibri" w:hAnsi="Calibri" w:cs="Calibri"/>
          <w:bCs/>
        </w:rPr>
        <w:t>,</w:t>
      </w:r>
      <w:r w:rsidR="00F85FAE">
        <w:rPr>
          <w:rStyle w:val="FootnoteReference"/>
          <w:rFonts w:ascii="Calibri" w:hAnsi="Calibri" w:cs="Calibri"/>
          <w:bCs/>
        </w:rPr>
        <w:footnoteReference w:id="11"/>
      </w:r>
      <w:r w:rsidR="00D605AD">
        <w:rPr>
          <w:rFonts w:ascii="Calibri" w:hAnsi="Calibri" w:cs="Calibri"/>
          <w:bCs/>
        </w:rPr>
        <w:t xml:space="preserve"> so many of the uninsured </w:t>
      </w:r>
      <w:r w:rsidR="00C376D0">
        <w:rPr>
          <w:rFonts w:ascii="Calibri" w:hAnsi="Calibri" w:cs="Calibri"/>
          <w:bCs/>
        </w:rPr>
        <w:t>with income between 100 and 138 percent</w:t>
      </w:r>
      <w:r w:rsidR="00D605AD">
        <w:rPr>
          <w:rFonts w:ascii="Calibri" w:hAnsi="Calibri" w:cs="Calibri"/>
          <w:bCs/>
        </w:rPr>
        <w:t xml:space="preserve"> of the FPL in Virginia are likely enrolled in subsidized Marketplace plans. </w:t>
      </w:r>
      <w:r w:rsidR="00F85FAE">
        <w:rPr>
          <w:rFonts w:ascii="Calibri" w:hAnsi="Calibri" w:cs="Calibri"/>
          <w:bCs/>
        </w:rPr>
        <w:t xml:space="preserve"> </w:t>
      </w:r>
      <w:r w:rsidR="00096C39">
        <w:rPr>
          <w:rFonts w:ascii="Calibri" w:hAnsi="Calibri" w:cs="Calibri"/>
          <w:bCs/>
        </w:rPr>
        <w:t xml:space="preserve"> </w:t>
      </w:r>
    </w:p>
    <w:p w:rsidR="00096C39" w:rsidRDefault="00096C39" w:rsidP="00F85FAE">
      <w:pPr>
        <w:autoSpaceDE w:val="0"/>
        <w:autoSpaceDN w:val="0"/>
        <w:ind w:left="720"/>
        <w:rPr>
          <w:rFonts w:ascii="Calibri" w:hAnsi="Calibri" w:cs="Calibri"/>
          <w:bCs/>
        </w:rPr>
      </w:pPr>
    </w:p>
    <w:p w:rsidR="00096C39" w:rsidRDefault="00D769FC" w:rsidP="00096C39">
      <w:pPr>
        <w:pStyle w:val="ListParagraph"/>
        <w:numPr>
          <w:ilvl w:val="0"/>
          <w:numId w:val="3"/>
        </w:numPr>
        <w:rPr>
          <w:rFonts w:ascii="Calibri" w:hAnsi="Calibri" w:cs="Calibri"/>
          <w:bCs/>
        </w:rPr>
      </w:pPr>
      <w:r>
        <w:rPr>
          <w:rFonts w:ascii="Calibri" w:hAnsi="Calibri" w:cs="Calibri"/>
          <w:bCs/>
        </w:rPr>
        <w:t xml:space="preserve">Among adults </w:t>
      </w:r>
      <w:r w:rsidR="00096C39">
        <w:rPr>
          <w:rFonts w:ascii="Calibri" w:hAnsi="Calibri" w:cs="Calibri"/>
          <w:bCs/>
        </w:rPr>
        <w:t>uninsured in Virginia</w:t>
      </w:r>
      <w:r>
        <w:rPr>
          <w:rFonts w:ascii="Calibri" w:hAnsi="Calibri" w:cs="Calibri"/>
          <w:bCs/>
        </w:rPr>
        <w:t xml:space="preserve"> in 2013</w:t>
      </w:r>
      <w:r w:rsidR="00096C39">
        <w:rPr>
          <w:rFonts w:ascii="Calibri" w:hAnsi="Calibri" w:cs="Calibri"/>
          <w:bCs/>
        </w:rPr>
        <w:t xml:space="preserve">, </w:t>
      </w:r>
      <w:r w:rsidR="00D605AD">
        <w:rPr>
          <w:rFonts w:ascii="Calibri" w:hAnsi="Calibri" w:cs="Calibri"/>
          <w:bCs/>
        </w:rPr>
        <w:t xml:space="preserve">as estimated </w:t>
      </w:r>
      <w:r w:rsidR="00096C39">
        <w:rPr>
          <w:rFonts w:ascii="Calibri" w:hAnsi="Calibri" w:cs="Calibri"/>
          <w:bCs/>
        </w:rPr>
        <w:t>221,000</w:t>
      </w:r>
      <w:r w:rsidR="00096C39" w:rsidRPr="004545AE">
        <w:rPr>
          <w:rFonts w:ascii="Calibri" w:hAnsi="Calibri" w:cs="Calibri"/>
          <w:bCs/>
        </w:rPr>
        <w:t xml:space="preserve"> </w:t>
      </w:r>
      <w:r w:rsidR="00096C39">
        <w:rPr>
          <w:rFonts w:ascii="Calibri" w:hAnsi="Calibri" w:cs="Calibri"/>
          <w:bCs/>
        </w:rPr>
        <w:t>would be</w:t>
      </w:r>
      <w:r w:rsidR="00096C39" w:rsidRPr="004545AE">
        <w:rPr>
          <w:rFonts w:ascii="Calibri" w:hAnsi="Calibri" w:cs="Calibri"/>
          <w:bCs/>
        </w:rPr>
        <w:t xml:space="preserve"> eligible</w:t>
      </w:r>
      <w:r w:rsidR="00096C39" w:rsidRPr="00B32916">
        <w:rPr>
          <w:rFonts w:ascii="Calibri" w:hAnsi="Calibri" w:cs="Calibri"/>
          <w:bCs/>
        </w:rPr>
        <w:t xml:space="preserve"> </w:t>
      </w:r>
      <w:r w:rsidR="00096C39">
        <w:rPr>
          <w:rFonts w:ascii="Calibri" w:hAnsi="Calibri" w:cs="Calibri"/>
          <w:bCs/>
        </w:rPr>
        <w:t>for Medicaid</w:t>
      </w:r>
      <w:r w:rsidR="00096C39" w:rsidRPr="004545AE">
        <w:rPr>
          <w:rFonts w:ascii="Calibri" w:hAnsi="Calibri" w:cs="Calibri"/>
          <w:bCs/>
        </w:rPr>
        <w:t xml:space="preserve"> </w:t>
      </w:r>
      <w:r w:rsidR="00096C39">
        <w:rPr>
          <w:rFonts w:ascii="Calibri" w:hAnsi="Calibri" w:cs="Calibri"/>
          <w:bCs/>
        </w:rPr>
        <w:t>if</w:t>
      </w:r>
      <w:r w:rsidR="00096C39" w:rsidRPr="006A09EE">
        <w:rPr>
          <w:rFonts w:ascii="Calibri" w:hAnsi="Calibri" w:cs="Calibri"/>
          <w:bCs/>
        </w:rPr>
        <w:t xml:space="preserve"> Virginia </w:t>
      </w:r>
      <w:r w:rsidR="00096C39">
        <w:rPr>
          <w:rFonts w:ascii="Calibri" w:hAnsi="Calibri" w:cs="Calibri"/>
          <w:bCs/>
        </w:rPr>
        <w:t>were to expand</w:t>
      </w:r>
      <w:r w:rsidR="00096C39" w:rsidRPr="006A09EE">
        <w:rPr>
          <w:rFonts w:ascii="Calibri" w:hAnsi="Calibri" w:cs="Calibri"/>
          <w:bCs/>
        </w:rPr>
        <w:t xml:space="preserve"> </w:t>
      </w:r>
      <w:r w:rsidR="00096C39">
        <w:rPr>
          <w:rFonts w:ascii="Calibri" w:hAnsi="Calibri" w:cs="Calibri"/>
          <w:bCs/>
        </w:rPr>
        <w:t xml:space="preserve">Medicaid </w:t>
      </w:r>
      <w:r w:rsidR="00096C39" w:rsidRPr="004545AE">
        <w:rPr>
          <w:rFonts w:ascii="Calibri" w:hAnsi="Calibri" w:cs="Calibri"/>
          <w:bCs/>
        </w:rPr>
        <w:t xml:space="preserve">coverage </w:t>
      </w:r>
      <w:r w:rsidR="00096C39">
        <w:rPr>
          <w:rFonts w:ascii="Calibri" w:hAnsi="Calibri" w:cs="Calibri"/>
          <w:bCs/>
        </w:rPr>
        <w:t xml:space="preserve">but </w:t>
      </w:r>
      <w:r w:rsidR="00096C39" w:rsidRPr="002140D0">
        <w:rPr>
          <w:rFonts w:ascii="Calibri" w:hAnsi="Calibri" w:cs="Calibri"/>
          <w:bCs/>
        </w:rPr>
        <w:t xml:space="preserve">are ineligible for subsidized coverage in the </w:t>
      </w:r>
      <w:r w:rsidR="00096C39" w:rsidRPr="006A09EE">
        <w:rPr>
          <w:rFonts w:ascii="Calibri" w:hAnsi="Calibri" w:cs="Calibri"/>
          <w:bCs/>
        </w:rPr>
        <w:t>Affordable Care Act</w:t>
      </w:r>
      <w:r w:rsidR="00096C39" w:rsidRPr="004545AE">
        <w:rPr>
          <w:rFonts w:ascii="Calibri" w:hAnsi="Calibri" w:cs="Calibri"/>
          <w:bCs/>
        </w:rPr>
        <w:t xml:space="preserve"> </w:t>
      </w:r>
      <w:r w:rsidR="00096C39" w:rsidRPr="002140D0">
        <w:rPr>
          <w:rFonts w:ascii="Calibri" w:hAnsi="Calibri" w:cs="Calibri"/>
          <w:bCs/>
        </w:rPr>
        <w:t xml:space="preserve">health insurance marketplaces </w:t>
      </w:r>
      <w:r w:rsidR="00096C39">
        <w:rPr>
          <w:rFonts w:ascii="Calibri" w:hAnsi="Calibri" w:cs="Calibri"/>
          <w:bCs/>
        </w:rPr>
        <w:t xml:space="preserve">because they have incomes below </w:t>
      </w:r>
      <w:r w:rsidR="00B86376">
        <w:rPr>
          <w:rFonts w:ascii="Calibri" w:hAnsi="Calibri" w:cs="Calibri"/>
          <w:bCs/>
        </w:rPr>
        <w:t xml:space="preserve">100 percent of </w:t>
      </w:r>
      <w:r w:rsidR="00096C39">
        <w:rPr>
          <w:rFonts w:ascii="Calibri" w:hAnsi="Calibri" w:cs="Calibri"/>
          <w:bCs/>
        </w:rPr>
        <w:t>the F</w:t>
      </w:r>
      <w:r w:rsidR="00B86376">
        <w:rPr>
          <w:rFonts w:ascii="Calibri" w:hAnsi="Calibri" w:cs="Calibri"/>
          <w:bCs/>
        </w:rPr>
        <w:t>PL</w:t>
      </w:r>
      <w:r w:rsidR="00096C39">
        <w:rPr>
          <w:rFonts w:ascii="Calibri" w:hAnsi="Calibri" w:cs="Calibri"/>
          <w:bCs/>
        </w:rPr>
        <w:t xml:space="preserve"> </w:t>
      </w:r>
      <w:r w:rsidR="00096C39" w:rsidRPr="004545AE">
        <w:rPr>
          <w:rFonts w:ascii="Calibri" w:hAnsi="Calibri" w:cs="Calibri"/>
          <w:bCs/>
        </w:rPr>
        <w:t>(see Table 19).</w:t>
      </w:r>
      <w:r w:rsidR="00096C39">
        <w:rPr>
          <w:rStyle w:val="FootnoteReference"/>
          <w:rFonts w:ascii="Calibri" w:hAnsi="Calibri" w:cs="Calibri"/>
          <w:bCs/>
        </w:rPr>
        <w:footnoteReference w:id="12"/>
      </w:r>
      <w:r w:rsidR="00096C39" w:rsidRPr="004545AE">
        <w:rPr>
          <w:rFonts w:ascii="Calibri" w:hAnsi="Calibri" w:cs="Calibri"/>
          <w:bCs/>
        </w:rPr>
        <w:t xml:space="preserve"> </w:t>
      </w:r>
    </w:p>
    <w:p w:rsidR="00382703" w:rsidRPr="004545AE" w:rsidRDefault="00382703" w:rsidP="00024710">
      <w:pPr>
        <w:tabs>
          <w:tab w:val="left" w:pos="7935"/>
        </w:tabs>
        <w:autoSpaceDE w:val="0"/>
        <w:autoSpaceDN w:val="0"/>
        <w:rPr>
          <w:rFonts w:ascii="Calibri" w:hAnsi="Calibri" w:cs="Calibri"/>
          <w:bCs/>
        </w:rPr>
      </w:pPr>
      <w:r>
        <w:rPr>
          <w:rFonts w:ascii="Calibri" w:hAnsi="Calibri" w:cs="Calibri"/>
          <w:bCs/>
        </w:rPr>
        <w:tab/>
      </w:r>
    </w:p>
    <w:p w:rsidR="00382703" w:rsidRPr="00B32916" w:rsidRDefault="00382703" w:rsidP="00382703">
      <w:pPr>
        <w:numPr>
          <w:ilvl w:val="0"/>
          <w:numId w:val="3"/>
        </w:numPr>
        <w:autoSpaceDE w:val="0"/>
        <w:autoSpaceDN w:val="0"/>
        <w:rPr>
          <w:rFonts w:ascii="Calibri" w:hAnsi="Calibri" w:cs="Calibri"/>
          <w:bCs/>
        </w:rPr>
      </w:pPr>
      <w:r w:rsidRPr="004545AE">
        <w:rPr>
          <w:rFonts w:ascii="Calibri" w:hAnsi="Calibri" w:cs="Calibri"/>
          <w:bCs/>
        </w:rPr>
        <w:t xml:space="preserve">The </w:t>
      </w:r>
      <w:r>
        <w:rPr>
          <w:rFonts w:ascii="Calibri" w:hAnsi="Calibri" w:cs="Calibri"/>
          <w:bCs/>
        </w:rPr>
        <w:t>number</w:t>
      </w:r>
      <w:r w:rsidR="00D769FC">
        <w:rPr>
          <w:rFonts w:ascii="Calibri" w:hAnsi="Calibri" w:cs="Calibri"/>
          <w:bCs/>
        </w:rPr>
        <w:t xml:space="preserve"> of </w:t>
      </w:r>
      <w:r w:rsidRPr="004545AE">
        <w:rPr>
          <w:rFonts w:ascii="Calibri" w:hAnsi="Calibri" w:cs="Calibri"/>
          <w:bCs/>
        </w:rPr>
        <w:t xml:space="preserve">uninsured adults </w:t>
      </w:r>
      <w:r w:rsidR="001E2F4D">
        <w:rPr>
          <w:rFonts w:ascii="Calibri" w:hAnsi="Calibri" w:cs="Calibri"/>
          <w:bCs/>
        </w:rPr>
        <w:t xml:space="preserve">below 100 </w:t>
      </w:r>
      <w:r w:rsidR="00430038">
        <w:rPr>
          <w:rFonts w:ascii="Calibri" w:hAnsi="Calibri" w:cs="Calibri"/>
          <w:bCs/>
        </w:rPr>
        <w:t xml:space="preserve">percent of the </w:t>
      </w:r>
      <w:r w:rsidR="001E2F4D">
        <w:rPr>
          <w:rFonts w:ascii="Calibri" w:hAnsi="Calibri" w:cs="Calibri"/>
          <w:bCs/>
        </w:rPr>
        <w:t xml:space="preserve">FPL </w:t>
      </w:r>
      <w:r w:rsidR="00D605AD">
        <w:rPr>
          <w:rFonts w:ascii="Calibri" w:hAnsi="Calibri" w:cs="Calibri"/>
          <w:bCs/>
        </w:rPr>
        <w:t>as of</w:t>
      </w:r>
      <w:r w:rsidRPr="004545AE">
        <w:rPr>
          <w:rFonts w:ascii="Calibri" w:hAnsi="Calibri" w:cs="Calibri"/>
          <w:bCs/>
        </w:rPr>
        <w:t xml:space="preserve"> Virginia </w:t>
      </w:r>
      <w:r w:rsidR="00D769FC">
        <w:rPr>
          <w:rFonts w:ascii="Calibri" w:hAnsi="Calibri" w:cs="Calibri"/>
          <w:bCs/>
        </w:rPr>
        <w:t xml:space="preserve">in 2013 </w:t>
      </w:r>
      <w:r>
        <w:rPr>
          <w:rFonts w:ascii="Calibri" w:hAnsi="Calibri" w:cs="Calibri"/>
          <w:bCs/>
        </w:rPr>
        <w:t>who</w:t>
      </w:r>
      <w:r w:rsidRPr="004545AE">
        <w:rPr>
          <w:rFonts w:ascii="Calibri" w:hAnsi="Calibri" w:cs="Calibri"/>
          <w:bCs/>
        </w:rPr>
        <w:t xml:space="preserve"> </w:t>
      </w:r>
      <w:r>
        <w:rPr>
          <w:rFonts w:ascii="Calibri" w:hAnsi="Calibri" w:cs="Calibri"/>
          <w:bCs/>
        </w:rPr>
        <w:t>would be</w:t>
      </w:r>
      <w:r w:rsidRPr="004545AE">
        <w:rPr>
          <w:rFonts w:ascii="Calibri" w:hAnsi="Calibri" w:cs="Calibri"/>
          <w:bCs/>
        </w:rPr>
        <w:t xml:space="preserve"> eligible </w:t>
      </w:r>
      <w:r>
        <w:rPr>
          <w:rFonts w:ascii="Calibri" w:hAnsi="Calibri" w:cs="Calibri"/>
          <w:bCs/>
        </w:rPr>
        <w:t>for Medicaid</w:t>
      </w:r>
      <w:r w:rsidRPr="006A09EE">
        <w:rPr>
          <w:rFonts w:ascii="Calibri" w:hAnsi="Calibri" w:cs="Calibri"/>
          <w:bCs/>
        </w:rPr>
        <w:t xml:space="preserve"> </w:t>
      </w:r>
      <w:r>
        <w:rPr>
          <w:rFonts w:ascii="Calibri" w:hAnsi="Calibri" w:cs="Calibri"/>
          <w:bCs/>
        </w:rPr>
        <w:t>if</w:t>
      </w:r>
      <w:r w:rsidRPr="006A09EE">
        <w:rPr>
          <w:rFonts w:ascii="Calibri" w:hAnsi="Calibri" w:cs="Calibri"/>
          <w:bCs/>
        </w:rPr>
        <w:t xml:space="preserve"> Virginia </w:t>
      </w:r>
      <w:r>
        <w:rPr>
          <w:rFonts w:ascii="Calibri" w:hAnsi="Calibri" w:cs="Calibri"/>
          <w:bCs/>
        </w:rPr>
        <w:t>were to expand</w:t>
      </w:r>
      <w:r w:rsidRPr="006A09EE">
        <w:rPr>
          <w:rFonts w:ascii="Calibri" w:hAnsi="Calibri" w:cs="Calibri"/>
          <w:bCs/>
        </w:rPr>
        <w:t xml:space="preserve"> </w:t>
      </w:r>
      <w:r>
        <w:rPr>
          <w:rFonts w:ascii="Calibri" w:hAnsi="Calibri" w:cs="Calibri"/>
          <w:bCs/>
        </w:rPr>
        <w:t xml:space="preserve">Medicaid </w:t>
      </w:r>
      <w:r w:rsidRPr="004545AE">
        <w:rPr>
          <w:rFonts w:ascii="Calibri" w:hAnsi="Calibri" w:cs="Calibri"/>
          <w:bCs/>
        </w:rPr>
        <w:t xml:space="preserve">coverage varies across the state, ranging from </w:t>
      </w:r>
      <w:r>
        <w:rPr>
          <w:rFonts w:ascii="Calibri" w:hAnsi="Calibri" w:cs="Calibri"/>
          <w:bCs/>
        </w:rPr>
        <w:t>7,000 in Regions 1 and 4 to 38,000 in Region 12</w:t>
      </w:r>
      <w:r w:rsidR="000F4267">
        <w:rPr>
          <w:rFonts w:ascii="Calibri" w:hAnsi="Calibri" w:cs="Calibri"/>
          <w:bCs/>
        </w:rPr>
        <w:t>(see Table 19)</w:t>
      </w:r>
      <w:r>
        <w:rPr>
          <w:rFonts w:ascii="Calibri" w:hAnsi="Calibri" w:cs="Calibri"/>
          <w:bCs/>
        </w:rPr>
        <w:t xml:space="preserve">. </w:t>
      </w:r>
      <w:r w:rsidRPr="004545AE">
        <w:rPr>
          <w:rFonts w:ascii="Calibri" w:hAnsi="Calibri" w:cs="Calibri"/>
          <w:bCs/>
        </w:rPr>
        <w:t xml:space="preserve"> </w:t>
      </w:r>
    </w:p>
    <w:p w:rsidR="00382703" w:rsidRPr="00024710" w:rsidRDefault="00382703" w:rsidP="00024710">
      <w:pPr>
        <w:rPr>
          <w:rFonts w:ascii="Calibri" w:hAnsi="Calibri" w:cs="Calibri"/>
          <w:bCs/>
        </w:rPr>
      </w:pPr>
    </w:p>
    <w:p w:rsidR="00382703" w:rsidRPr="00B32916" w:rsidRDefault="00382703" w:rsidP="00382703">
      <w:pPr>
        <w:numPr>
          <w:ilvl w:val="0"/>
          <w:numId w:val="3"/>
        </w:numPr>
        <w:autoSpaceDE w:val="0"/>
        <w:autoSpaceDN w:val="0"/>
        <w:rPr>
          <w:rFonts w:ascii="Calibri" w:hAnsi="Calibri" w:cs="Calibri"/>
          <w:bCs/>
        </w:rPr>
      </w:pPr>
      <w:r>
        <w:rPr>
          <w:rFonts w:ascii="Calibri" w:hAnsi="Calibri" w:cs="Calibri"/>
          <w:bCs/>
        </w:rPr>
        <w:t xml:space="preserve">The number of </w:t>
      </w:r>
      <w:r w:rsidRPr="00054E8C">
        <w:rPr>
          <w:rFonts w:ascii="Calibri" w:hAnsi="Calibri" w:cs="Calibri"/>
          <w:bCs/>
        </w:rPr>
        <w:t xml:space="preserve">uninsured </w:t>
      </w:r>
      <w:r w:rsidR="00D605AD">
        <w:rPr>
          <w:rFonts w:ascii="Calibri" w:hAnsi="Calibri" w:cs="Calibri"/>
          <w:bCs/>
        </w:rPr>
        <w:t xml:space="preserve">nonelderly </w:t>
      </w:r>
      <w:r w:rsidRPr="00054E8C">
        <w:rPr>
          <w:rFonts w:ascii="Calibri" w:hAnsi="Calibri" w:cs="Calibri"/>
          <w:bCs/>
        </w:rPr>
        <w:t>adults in Virginia</w:t>
      </w:r>
      <w:r w:rsidR="00D605AD">
        <w:rPr>
          <w:rFonts w:ascii="Calibri" w:hAnsi="Calibri" w:cs="Calibri"/>
          <w:bCs/>
        </w:rPr>
        <w:t xml:space="preserve"> as of </w:t>
      </w:r>
      <w:r w:rsidR="00D769FC">
        <w:rPr>
          <w:rFonts w:ascii="Calibri" w:hAnsi="Calibri" w:cs="Calibri"/>
          <w:bCs/>
        </w:rPr>
        <w:t>2013</w:t>
      </w:r>
      <w:r w:rsidRPr="00054E8C">
        <w:rPr>
          <w:rFonts w:ascii="Calibri" w:hAnsi="Calibri" w:cs="Calibri"/>
          <w:bCs/>
        </w:rPr>
        <w:t xml:space="preserve"> </w:t>
      </w:r>
      <w:r>
        <w:rPr>
          <w:rFonts w:ascii="Calibri" w:hAnsi="Calibri" w:cs="Calibri"/>
          <w:bCs/>
        </w:rPr>
        <w:t>who</w:t>
      </w:r>
      <w:r w:rsidRPr="00054E8C">
        <w:rPr>
          <w:rFonts w:ascii="Calibri" w:hAnsi="Calibri" w:cs="Calibri"/>
          <w:bCs/>
        </w:rPr>
        <w:t xml:space="preserve"> </w:t>
      </w:r>
      <w:r>
        <w:rPr>
          <w:rFonts w:ascii="Calibri" w:hAnsi="Calibri" w:cs="Calibri"/>
          <w:bCs/>
        </w:rPr>
        <w:t>would be</w:t>
      </w:r>
      <w:r w:rsidR="00096C39">
        <w:rPr>
          <w:rFonts w:ascii="Calibri" w:hAnsi="Calibri" w:cs="Calibri"/>
          <w:bCs/>
        </w:rPr>
        <w:t>come</w:t>
      </w:r>
      <w:r w:rsidRPr="004545AE">
        <w:rPr>
          <w:rFonts w:ascii="Calibri" w:hAnsi="Calibri" w:cs="Calibri"/>
          <w:bCs/>
        </w:rPr>
        <w:t xml:space="preserve"> eligible</w:t>
      </w:r>
      <w:r w:rsidRPr="00B32916">
        <w:rPr>
          <w:rFonts w:ascii="Calibri" w:hAnsi="Calibri" w:cs="Calibri"/>
          <w:bCs/>
        </w:rPr>
        <w:t xml:space="preserve"> </w:t>
      </w:r>
      <w:r>
        <w:rPr>
          <w:rFonts w:ascii="Calibri" w:hAnsi="Calibri" w:cs="Calibri"/>
          <w:bCs/>
        </w:rPr>
        <w:t>for Medicaid</w:t>
      </w:r>
      <w:r w:rsidRPr="004545AE">
        <w:rPr>
          <w:rFonts w:ascii="Calibri" w:hAnsi="Calibri" w:cs="Calibri"/>
          <w:bCs/>
        </w:rPr>
        <w:t xml:space="preserve"> </w:t>
      </w:r>
      <w:r>
        <w:rPr>
          <w:rFonts w:ascii="Calibri" w:hAnsi="Calibri" w:cs="Calibri"/>
          <w:bCs/>
        </w:rPr>
        <w:t>if</w:t>
      </w:r>
      <w:r w:rsidRPr="006A09EE">
        <w:rPr>
          <w:rFonts w:ascii="Calibri" w:hAnsi="Calibri" w:cs="Calibri"/>
          <w:bCs/>
        </w:rPr>
        <w:t xml:space="preserve"> Virginia </w:t>
      </w:r>
      <w:r>
        <w:rPr>
          <w:rFonts w:ascii="Calibri" w:hAnsi="Calibri" w:cs="Calibri"/>
          <w:bCs/>
        </w:rPr>
        <w:t>were to expand</w:t>
      </w:r>
      <w:r w:rsidRPr="006A09EE">
        <w:rPr>
          <w:rFonts w:ascii="Calibri" w:hAnsi="Calibri" w:cs="Calibri"/>
          <w:bCs/>
        </w:rPr>
        <w:t xml:space="preserve"> </w:t>
      </w:r>
      <w:r>
        <w:rPr>
          <w:rFonts w:ascii="Calibri" w:hAnsi="Calibri" w:cs="Calibri"/>
          <w:bCs/>
        </w:rPr>
        <w:t xml:space="preserve">Medicaid </w:t>
      </w:r>
      <w:r w:rsidRPr="004545AE">
        <w:rPr>
          <w:rFonts w:ascii="Calibri" w:hAnsi="Calibri" w:cs="Calibri"/>
          <w:bCs/>
        </w:rPr>
        <w:t>coverage</w:t>
      </w:r>
      <w:r w:rsidR="00C376D0">
        <w:rPr>
          <w:rFonts w:ascii="Calibri" w:hAnsi="Calibri" w:cs="Calibri"/>
          <w:bCs/>
        </w:rPr>
        <w:t xml:space="preserve"> for nonelderly adults to 138 percent</w:t>
      </w:r>
      <w:r w:rsidR="00D605AD">
        <w:rPr>
          <w:rFonts w:ascii="Calibri" w:hAnsi="Calibri" w:cs="Calibri"/>
          <w:bCs/>
        </w:rPr>
        <w:t xml:space="preserve"> of the FPL</w:t>
      </w:r>
      <w:r w:rsidRPr="004545AE">
        <w:rPr>
          <w:rFonts w:ascii="Calibri" w:hAnsi="Calibri" w:cs="Calibri"/>
          <w:bCs/>
        </w:rPr>
        <w:t xml:space="preserve"> </w:t>
      </w:r>
      <w:r>
        <w:rPr>
          <w:rFonts w:ascii="Calibri" w:hAnsi="Calibri" w:cs="Calibri"/>
          <w:bCs/>
        </w:rPr>
        <w:t xml:space="preserve">is heavily concentrated in the southern part of the state. Over half (52.6 percent) reside in regions 8, 10, 11, and 12 (Map 4). The same pattern is true for the uninsured with incomes below the Federal Poverty Level </w:t>
      </w:r>
      <w:r w:rsidRPr="00054E8C">
        <w:rPr>
          <w:rFonts w:ascii="Calibri" w:hAnsi="Calibri" w:cs="Calibri"/>
          <w:bCs/>
        </w:rPr>
        <w:t>(</w:t>
      </w:r>
      <w:r>
        <w:rPr>
          <w:rFonts w:ascii="Calibri" w:hAnsi="Calibri" w:cs="Calibri"/>
          <w:bCs/>
        </w:rPr>
        <w:t>54.6 percent</w:t>
      </w:r>
      <w:r w:rsidRPr="00054E8C">
        <w:rPr>
          <w:rFonts w:ascii="Calibri" w:hAnsi="Calibri" w:cs="Calibri"/>
          <w:bCs/>
        </w:rPr>
        <w:t xml:space="preserve"> reside in regions 8, 10, 11, and 12</w:t>
      </w:r>
      <w:r>
        <w:rPr>
          <w:rFonts w:ascii="Calibri" w:hAnsi="Calibri" w:cs="Calibri"/>
          <w:bCs/>
        </w:rPr>
        <w:t>) (Map 5).</w:t>
      </w:r>
    </w:p>
    <w:p w:rsidR="00382703" w:rsidRPr="00903C86" w:rsidRDefault="00382703" w:rsidP="00382703">
      <w:pPr>
        <w:autoSpaceDE w:val="0"/>
        <w:autoSpaceDN w:val="0"/>
        <w:rPr>
          <w:rFonts w:ascii="Calibri" w:hAnsi="Calibri" w:cs="Calibri"/>
          <w:bCs/>
        </w:rPr>
      </w:pPr>
    </w:p>
    <w:p w:rsidR="00382703" w:rsidRPr="006A09EE" w:rsidRDefault="00382703" w:rsidP="00382703">
      <w:pPr>
        <w:numPr>
          <w:ilvl w:val="0"/>
          <w:numId w:val="3"/>
        </w:numPr>
        <w:autoSpaceDE w:val="0"/>
        <w:autoSpaceDN w:val="0"/>
        <w:rPr>
          <w:rFonts w:ascii="Calibri" w:hAnsi="Calibri" w:cs="Calibri"/>
          <w:bCs/>
        </w:rPr>
      </w:pPr>
      <w:r>
        <w:rPr>
          <w:rFonts w:ascii="Calibri" w:hAnsi="Calibri" w:cs="Calibri"/>
          <w:bCs/>
        </w:rPr>
        <w:t>Nearly two-thirds</w:t>
      </w:r>
      <w:r w:rsidRPr="00903C86">
        <w:rPr>
          <w:rFonts w:ascii="Calibri" w:hAnsi="Calibri" w:cs="Calibri"/>
          <w:bCs/>
        </w:rPr>
        <w:t xml:space="preserve"> (</w:t>
      </w:r>
      <w:r>
        <w:rPr>
          <w:rFonts w:ascii="Calibri" w:hAnsi="Calibri" w:cs="Calibri"/>
          <w:bCs/>
        </w:rPr>
        <w:t>65.9</w:t>
      </w:r>
      <w:r w:rsidRPr="00903C86">
        <w:rPr>
          <w:rFonts w:ascii="Calibri" w:hAnsi="Calibri" w:cs="Calibri"/>
          <w:bCs/>
        </w:rPr>
        <w:t xml:space="preserve"> percent) </w:t>
      </w:r>
      <w:r w:rsidRPr="004545AE">
        <w:rPr>
          <w:rFonts w:ascii="Calibri" w:hAnsi="Calibri" w:cs="Calibri"/>
          <w:bCs/>
        </w:rPr>
        <w:t xml:space="preserve">of uninsured adults in Virginia </w:t>
      </w:r>
      <w:r w:rsidR="00D605AD">
        <w:rPr>
          <w:rFonts w:ascii="Calibri" w:hAnsi="Calibri" w:cs="Calibri"/>
          <w:bCs/>
        </w:rPr>
        <w:t xml:space="preserve">as of 2013 </w:t>
      </w:r>
      <w:r>
        <w:rPr>
          <w:rFonts w:ascii="Calibri" w:hAnsi="Calibri" w:cs="Calibri"/>
          <w:bCs/>
        </w:rPr>
        <w:t>who</w:t>
      </w:r>
      <w:r w:rsidRPr="004545AE">
        <w:rPr>
          <w:rFonts w:ascii="Calibri" w:hAnsi="Calibri" w:cs="Calibri"/>
          <w:bCs/>
        </w:rPr>
        <w:t xml:space="preserve"> </w:t>
      </w:r>
      <w:r>
        <w:rPr>
          <w:rFonts w:ascii="Calibri" w:hAnsi="Calibri" w:cs="Calibri"/>
          <w:bCs/>
        </w:rPr>
        <w:t>would be</w:t>
      </w:r>
      <w:r w:rsidRPr="004545AE">
        <w:rPr>
          <w:rFonts w:ascii="Calibri" w:hAnsi="Calibri" w:cs="Calibri"/>
          <w:bCs/>
        </w:rPr>
        <w:t xml:space="preserve"> eligible</w:t>
      </w:r>
      <w:r w:rsidRPr="00B32916">
        <w:rPr>
          <w:rFonts w:ascii="Calibri" w:hAnsi="Calibri" w:cs="Calibri"/>
          <w:bCs/>
        </w:rPr>
        <w:t xml:space="preserve"> </w:t>
      </w:r>
      <w:r>
        <w:rPr>
          <w:rFonts w:ascii="Calibri" w:hAnsi="Calibri" w:cs="Calibri"/>
          <w:bCs/>
        </w:rPr>
        <w:t>for Medicaid</w:t>
      </w:r>
      <w:r w:rsidRPr="004545AE">
        <w:rPr>
          <w:rFonts w:ascii="Calibri" w:hAnsi="Calibri" w:cs="Calibri"/>
          <w:bCs/>
        </w:rPr>
        <w:t xml:space="preserve"> </w:t>
      </w:r>
      <w:r>
        <w:rPr>
          <w:rFonts w:ascii="Calibri" w:hAnsi="Calibri" w:cs="Calibri"/>
          <w:bCs/>
        </w:rPr>
        <w:t>if</w:t>
      </w:r>
      <w:r w:rsidRPr="006A09EE">
        <w:rPr>
          <w:rFonts w:ascii="Calibri" w:hAnsi="Calibri" w:cs="Calibri"/>
          <w:bCs/>
        </w:rPr>
        <w:t xml:space="preserve"> Virginia </w:t>
      </w:r>
      <w:r>
        <w:rPr>
          <w:rFonts w:ascii="Calibri" w:hAnsi="Calibri" w:cs="Calibri"/>
          <w:bCs/>
        </w:rPr>
        <w:t>were to expand</w:t>
      </w:r>
      <w:r w:rsidRPr="006A09EE">
        <w:rPr>
          <w:rFonts w:ascii="Calibri" w:hAnsi="Calibri" w:cs="Calibri"/>
          <w:bCs/>
        </w:rPr>
        <w:t xml:space="preserve"> </w:t>
      </w:r>
      <w:r>
        <w:rPr>
          <w:rFonts w:ascii="Calibri" w:hAnsi="Calibri" w:cs="Calibri"/>
          <w:bCs/>
        </w:rPr>
        <w:t xml:space="preserve">Medicaid </w:t>
      </w:r>
      <w:r w:rsidRPr="004545AE">
        <w:rPr>
          <w:rFonts w:ascii="Calibri" w:hAnsi="Calibri" w:cs="Calibri"/>
          <w:bCs/>
        </w:rPr>
        <w:t xml:space="preserve">coverage </w:t>
      </w:r>
      <w:r w:rsidRPr="00903C86">
        <w:rPr>
          <w:rFonts w:ascii="Calibri" w:hAnsi="Calibri" w:cs="Calibri"/>
          <w:bCs/>
        </w:rPr>
        <w:t>are in families with at least one  working adult</w:t>
      </w:r>
      <w:r w:rsidR="00096C39">
        <w:rPr>
          <w:rFonts w:ascii="Calibri" w:hAnsi="Calibri" w:cs="Calibri"/>
          <w:bCs/>
        </w:rPr>
        <w:t xml:space="preserve"> (either part time or full time)</w:t>
      </w:r>
      <w:r w:rsidRPr="00903C86">
        <w:rPr>
          <w:rFonts w:ascii="Calibri" w:hAnsi="Calibri" w:cs="Calibri"/>
          <w:bCs/>
        </w:rPr>
        <w:t>, and almost one-</w:t>
      </w:r>
      <w:r>
        <w:rPr>
          <w:rFonts w:ascii="Calibri" w:hAnsi="Calibri" w:cs="Calibri"/>
          <w:bCs/>
        </w:rPr>
        <w:t xml:space="preserve">half </w:t>
      </w:r>
      <w:r w:rsidRPr="00903C86">
        <w:rPr>
          <w:rFonts w:ascii="Calibri" w:hAnsi="Calibri" w:cs="Calibri"/>
          <w:bCs/>
        </w:rPr>
        <w:t>(</w:t>
      </w:r>
      <w:r>
        <w:rPr>
          <w:rFonts w:ascii="Calibri" w:hAnsi="Calibri" w:cs="Calibri"/>
          <w:bCs/>
        </w:rPr>
        <w:t>42.7</w:t>
      </w:r>
      <w:r w:rsidRPr="00903C86">
        <w:rPr>
          <w:rFonts w:ascii="Calibri" w:hAnsi="Calibri" w:cs="Calibri"/>
          <w:bCs/>
        </w:rPr>
        <w:t xml:space="preserve"> percent) are in a family with at least one full-time working adult</w:t>
      </w:r>
      <w:r>
        <w:rPr>
          <w:rFonts w:ascii="Calibri" w:hAnsi="Calibri" w:cs="Calibri"/>
          <w:bCs/>
        </w:rPr>
        <w:t>. Over half (55.7 percent) are white, non-Hispanic and almost a third (28.8 percent) are black, non-Hispanic</w:t>
      </w:r>
      <w:r w:rsidRPr="006A09EE">
        <w:rPr>
          <w:rFonts w:ascii="Calibri" w:hAnsi="Calibri" w:cs="Calibri"/>
          <w:bCs/>
        </w:rPr>
        <w:t xml:space="preserve"> (see Table 20).</w:t>
      </w:r>
    </w:p>
    <w:p w:rsidR="00382703" w:rsidRDefault="00382703">
      <w:pPr>
        <w:rPr>
          <w:rFonts w:ascii="Calibri" w:hAnsi="Calibri" w:cs="Arial"/>
          <w:b/>
          <w:bCs/>
          <w:kern w:val="32"/>
        </w:rPr>
      </w:pPr>
    </w:p>
    <w:p w:rsidR="006C3C4D" w:rsidRPr="006C3C4D" w:rsidRDefault="006C3C4D">
      <w:pPr>
        <w:rPr>
          <w:rFonts w:ascii="Calibri" w:hAnsi="Calibri" w:cs="Arial"/>
          <w:b/>
          <w:bCs/>
          <w:kern w:val="32"/>
        </w:rPr>
      </w:pPr>
    </w:p>
    <w:p w:rsidR="00382703" w:rsidRDefault="00382703" w:rsidP="00382703">
      <w:pPr>
        <w:rPr>
          <w:rFonts w:ascii="Calibri" w:hAnsi="Calibri" w:cs="Arial"/>
          <w:b/>
          <w:bCs/>
          <w:kern w:val="32"/>
          <w:sz w:val="32"/>
          <w:szCs w:val="32"/>
        </w:rPr>
      </w:pPr>
      <w:r w:rsidRPr="00FA772A">
        <w:rPr>
          <w:rFonts w:ascii="Calibri" w:hAnsi="Calibri" w:cs="Arial"/>
          <w:b/>
          <w:bCs/>
          <w:kern w:val="32"/>
          <w:sz w:val="32"/>
          <w:szCs w:val="32"/>
        </w:rPr>
        <w:t>Access to Care and</w:t>
      </w:r>
      <w:r w:rsidR="00096C39">
        <w:rPr>
          <w:rFonts w:ascii="Calibri" w:hAnsi="Calibri" w:cs="Arial"/>
          <w:b/>
          <w:bCs/>
          <w:kern w:val="32"/>
          <w:sz w:val="32"/>
          <w:szCs w:val="32"/>
        </w:rPr>
        <w:t xml:space="preserve"> </w:t>
      </w:r>
      <w:r w:rsidRPr="00FA772A">
        <w:rPr>
          <w:rFonts w:ascii="Calibri" w:hAnsi="Calibri" w:cs="Arial"/>
          <w:b/>
          <w:bCs/>
          <w:kern w:val="32"/>
          <w:sz w:val="32"/>
          <w:szCs w:val="32"/>
        </w:rPr>
        <w:t xml:space="preserve">Health </w:t>
      </w:r>
      <w:r w:rsidR="00096C39">
        <w:rPr>
          <w:rFonts w:ascii="Calibri" w:hAnsi="Calibri" w:cs="Arial"/>
          <w:b/>
          <w:bCs/>
          <w:kern w:val="32"/>
          <w:sz w:val="32"/>
          <w:szCs w:val="32"/>
        </w:rPr>
        <w:t xml:space="preserve">Status </w:t>
      </w:r>
      <w:r w:rsidRPr="00FA772A">
        <w:rPr>
          <w:rFonts w:ascii="Calibri" w:hAnsi="Calibri" w:cs="Arial"/>
          <w:b/>
          <w:bCs/>
          <w:kern w:val="32"/>
          <w:sz w:val="32"/>
          <w:szCs w:val="32"/>
        </w:rPr>
        <w:t>in Virginia</w:t>
      </w:r>
    </w:p>
    <w:p w:rsidR="00382703" w:rsidRPr="00F57B12" w:rsidRDefault="00382703" w:rsidP="00382703">
      <w:pPr>
        <w:autoSpaceDE w:val="0"/>
        <w:autoSpaceDN w:val="0"/>
        <w:rPr>
          <w:rFonts w:ascii="Calibri" w:hAnsi="Calibri" w:cs="Arial"/>
          <w:b/>
          <w:bCs/>
          <w:kern w:val="32"/>
        </w:rPr>
      </w:pPr>
    </w:p>
    <w:p w:rsidR="00382703" w:rsidRPr="00F57B12" w:rsidRDefault="00382703" w:rsidP="00382703">
      <w:pPr>
        <w:pStyle w:val="ListParagraph"/>
        <w:numPr>
          <w:ilvl w:val="0"/>
          <w:numId w:val="2"/>
        </w:numPr>
        <w:autoSpaceDE w:val="0"/>
        <w:autoSpaceDN w:val="0"/>
        <w:rPr>
          <w:rFonts w:ascii="Calibri" w:hAnsi="Calibri" w:cs="Arial"/>
          <w:b/>
          <w:bCs/>
          <w:kern w:val="32"/>
        </w:rPr>
      </w:pPr>
      <w:r>
        <w:rPr>
          <w:rFonts w:ascii="Calibri" w:hAnsi="Calibri" w:cs="Arial"/>
          <w:bCs/>
          <w:kern w:val="32"/>
        </w:rPr>
        <w:t>In 2013, non-elderly adults in Virginia were more likely to have a routine checkup in the past 12 months than non-elderly adults nationally (68.9 percent and 64.3 percent, respectively)</w:t>
      </w:r>
      <w:r w:rsidR="00CF33DC">
        <w:rPr>
          <w:rFonts w:ascii="Calibri" w:hAnsi="Calibri" w:cs="Arial"/>
          <w:bCs/>
          <w:kern w:val="32"/>
        </w:rPr>
        <w:t>, including both the insured and the uninsured</w:t>
      </w:r>
      <w:r>
        <w:rPr>
          <w:rFonts w:ascii="Calibri" w:hAnsi="Calibri" w:cs="Arial"/>
          <w:bCs/>
          <w:kern w:val="32"/>
        </w:rPr>
        <w:t xml:space="preserve">. They were also more likely to have a seasonal flu shot or vaccine in the past 12 months (38.9 percent and 33.3 percent, respectively). </w:t>
      </w:r>
    </w:p>
    <w:p w:rsidR="00382703" w:rsidRPr="003452EB" w:rsidRDefault="00382703" w:rsidP="0086005D">
      <w:pPr>
        <w:pStyle w:val="ListParagraph"/>
        <w:numPr>
          <w:ilvl w:val="0"/>
          <w:numId w:val="2"/>
        </w:numPr>
        <w:autoSpaceDE w:val="0"/>
        <w:autoSpaceDN w:val="0"/>
        <w:spacing w:after="240"/>
        <w:rPr>
          <w:rFonts w:ascii="Calibri" w:hAnsi="Calibri" w:cs="Arial"/>
          <w:b/>
          <w:bCs/>
          <w:kern w:val="32"/>
        </w:rPr>
      </w:pPr>
      <w:r>
        <w:rPr>
          <w:rFonts w:ascii="Calibri" w:hAnsi="Calibri" w:cs="Arial"/>
          <w:bCs/>
          <w:kern w:val="32"/>
        </w:rPr>
        <w:t xml:space="preserve">Non-elderly adults in Virginia were </w:t>
      </w:r>
      <w:r w:rsidR="00543504">
        <w:rPr>
          <w:rFonts w:ascii="Calibri" w:hAnsi="Calibri" w:cs="Arial"/>
          <w:bCs/>
          <w:kern w:val="32"/>
        </w:rPr>
        <w:t xml:space="preserve">somewhat </w:t>
      </w:r>
      <w:r>
        <w:rPr>
          <w:rFonts w:ascii="Calibri" w:hAnsi="Calibri" w:cs="Arial"/>
          <w:bCs/>
          <w:kern w:val="32"/>
        </w:rPr>
        <w:t>more likely to report excellent or very good health than non-elderly adults nationally in 2013 (</w:t>
      </w:r>
      <w:r w:rsidR="00543504">
        <w:rPr>
          <w:rFonts w:ascii="Calibri" w:hAnsi="Calibri" w:cs="Arial"/>
          <w:bCs/>
          <w:kern w:val="32"/>
        </w:rPr>
        <w:t>55.9</w:t>
      </w:r>
      <w:r>
        <w:rPr>
          <w:rFonts w:ascii="Calibri" w:hAnsi="Calibri" w:cs="Arial"/>
          <w:bCs/>
          <w:kern w:val="32"/>
        </w:rPr>
        <w:t xml:space="preserve"> percent and </w:t>
      </w:r>
      <w:r w:rsidR="00543504">
        <w:rPr>
          <w:rFonts w:ascii="Calibri" w:hAnsi="Calibri" w:cs="Arial"/>
          <w:bCs/>
          <w:kern w:val="32"/>
        </w:rPr>
        <w:t>53.1</w:t>
      </w:r>
      <w:r>
        <w:rPr>
          <w:rFonts w:ascii="Calibri" w:hAnsi="Calibri" w:cs="Arial"/>
          <w:bCs/>
          <w:kern w:val="32"/>
        </w:rPr>
        <w:t xml:space="preserve"> percent, respectively), and also reported </w:t>
      </w:r>
      <w:r w:rsidR="00543504">
        <w:rPr>
          <w:rFonts w:ascii="Calibri" w:hAnsi="Calibri" w:cs="Arial"/>
          <w:bCs/>
          <w:kern w:val="32"/>
        </w:rPr>
        <w:t xml:space="preserve">somewhat </w:t>
      </w:r>
      <w:r>
        <w:rPr>
          <w:rFonts w:ascii="Calibri" w:hAnsi="Calibri" w:cs="Arial"/>
          <w:bCs/>
          <w:kern w:val="32"/>
        </w:rPr>
        <w:t>fewer days in poor mental health than the rest of the nation (3.5 days and 4.0 days, respectively)</w:t>
      </w:r>
      <w:r w:rsidR="00543504">
        <w:rPr>
          <w:rFonts w:ascii="Calibri" w:hAnsi="Calibri" w:cs="Arial"/>
          <w:bCs/>
          <w:kern w:val="32"/>
        </w:rPr>
        <w:t>, but these differences, though statistically significant, were small.</w:t>
      </w:r>
      <w:r>
        <w:rPr>
          <w:rFonts w:ascii="Calibri" w:hAnsi="Calibri" w:cs="Arial"/>
          <w:bCs/>
          <w:kern w:val="32"/>
        </w:rPr>
        <w:t xml:space="preserve"> </w:t>
      </w:r>
    </w:p>
    <w:p w:rsidR="00382703" w:rsidRPr="00F57B12" w:rsidRDefault="00382703" w:rsidP="00382703">
      <w:pPr>
        <w:pStyle w:val="ListParagraph"/>
        <w:numPr>
          <w:ilvl w:val="0"/>
          <w:numId w:val="2"/>
        </w:numPr>
        <w:autoSpaceDE w:val="0"/>
        <w:autoSpaceDN w:val="0"/>
        <w:rPr>
          <w:rFonts w:ascii="Calibri" w:hAnsi="Calibri" w:cs="Arial"/>
          <w:b/>
          <w:bCs/>
          <w:kern w:val="32"/>
        </w:rPr>
      </w:pPr>
      <w:r>
        <w:rPr>
          <w:rFonts w:ascii="Calibri" w:hAnsi="Calibri" w:cs="Arial"/>
          <w:bCs/>
          <w:kern w:val="32"/>
        </w:rPr>
        <w:t xml:space="preserve">In Virginia, the uninsured were less likely than those with insurance to report having a regular provider, a routine checkup, or a flu shot, and were more likely to report unmet needs for care due to cost, even after adjusting for health and socioeconomic status. </w:t>
      </w:r>
    </w:p>
    <w:p w:rsidR="00382703" w:rsidRPr="00F57B12" w:rsidRDefault="00382703" w:rsidP="00382703">
      <w:pPr>
        <w:pStyle w:val="ListParagraph"/>
        <w:autoSpaceDE w:val="0"/>
        <w:autoSpaceDN w:val="0"/>
        <w:rPr>
          <w:rFonts w:ascii="Calibri" w:hAnsi="Calibri" w:cs="Arial"/>
          <w:b/>
          <w:bCs/>
          <w:kern w:val="32"/>
        </w:rPr>
      </w:pPr>
    </w:p>
    <w:p w:rsidR="00382703" w:rsidRPr="00BA5CCC" w:rsidRDefault="00382703" w:rsidP="004139F1">
      <w:pPr>
        <w:rPr>
          <w:sz w:val="21"/>
          <w:szCs w:val="21"/>
        </w:rPr>
      </w:pPr>
    </w:p>
    <w:sectPr w:rsidR="00382703" w:rsidRPr="00BA5CCC" w:rsidSect="008F7F8F">
      <w:headerReference w:type="default" r:id="rId9"/>
      <w:footerReference w:type="default" r:id="rId10"/>
      <w:pgSz w:w="12240" w:h="15840"/>
      <w:pgMar w:top="2700" w:right="1440" w:bottom="20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A1B" w:rsidRDefault="00B50A1B" w:rsidP="000B0F0D">
      <w:r>
        <w:separator/>
      </w:r>
    </w:p>
  </w:endnote>
  <w:endnote w:type="continuationSeparator" w:id="0">
    <w:p w:rsidR="00B50A1B" w:rsidRDefault="00B50A1B" w:rsidP="000B0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6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9F1" w:rsidRPr="004139F1" w:rsidRDefault="004139F1" w:rsidP="004139F1">
    <w:pPr>
      <w:pStyle w:val="Footer"/>
      <w:rPr>
        <w:rFonts w:cs="Arial"/>
        <w:color w:val="808080" w:themeColor="background1" w:themeShade="80"/>
        <w:sz w:val="18"/>
        <w:szCs w:val="18"/>
      </w:rPr>
    </w:pPr>
    <w:r w:rsidRPr="004139F1">
      <w:rPr>
        <w:rFonts w:cs="Arial"/>
        <w:color w:val="808080" w:themeColor="background1" w:themeShade="80"/>
        <w:sz w:val="18"/>
        <w:szCs w:val="18"/>
      </w:rPr>
      <w:t>2100 M Street NW</w:t>
    </w:r>
    <w:r>
      <w:rPr>
        <w:rFonts w:cs="Arial"/>
        <w:color w:val="0096D2"/>
        <w:sz w:val="18"/>
        <w:szCs w:val="18"/>
      </w:rPr>
      <w:br/>
    </w:r>
    <w:r w:rsidRPr="004139F1">
      <w:rPr>
        <w:rFonts w:cs="Arial"/>
        <w:color w:val="808080" w:themeColor="background1" w:themeShade="80"/>
        <w:sz w:val="18"/>
        <w:szCs w:val="18"/>
      </w:rPr>
      <w:t>Washington DC  20037</w:t>
    </w:r>
  </w:p>
  <w:p w:rsidR="004139F1" w:rsidRPr="004139F1" w:rsidRDefault="004139F1" w:rsidP="004139F1">
    <w:pPr>
      <w:pStyle w:val="Footer"/>
      <w:rPr>
        <w:rFonts w:cs="Arial"/>
        <w:i/>
        <w:color w:val="0096D2"/>
        <w:sz w:val="18"/>
        <w:szCs w:val="18"/>
      </w:rPr>
    </w:pPr>
    <w:r w:rsidRPr="004139F1">
      <w:rPr>
        <w:rFonts w:cs="Arial"/>
        <w:i/>
        <w:color w:val="0096D2"/>
        <w:sz w:val="18"/>
        <w:szCs w:val="18"/>
      </w:rPr>
      <w:t>urban.org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A1B" w:rsidRDefault="00B50A1B" w:rsidP="000B0F0D">
      <w:r>
        <w:separator/>
      </w:r>
    </w:p>
  </w:footnote>
  <w:footnote w:type="continuationSeparator" w:id="0">
    <w:p w:rsidR="00B50A1B" w:rsidRDefault="00B50A1B" w:rsidP="000B0F0D">
      <w:r>
        <w:continuationSeparator/>
      </w:r>
    </w:p>
  </w:footnote>
  <w:footnote w:id="1">
    <w:p w:rsidR="0009755A" w:rsidRPr="0009755A" w:rsidRDefault="0009755A">
      <w:pPr>
        <w:pStyle w:val="FootnoteText"/>
        <w:rPr>
          <w:rFonts w:asciiTheme="majorHAnsi" w:hAnsiTheme="majorHAnsi"/>
        </w:rPr>
      </w:pPr>
      <w:r w:rsidRPr="0009755A">
        <w:rPr>
          <w:rStyle w:val="FootnoteReference"/>
          <w:rFonts w:asciiTheme="majorHAnsi" w:hAnsiTheme="majorHAnsi"/>
        </w:rPr>
        <w:footnoteRef/>
      </w:r>
      <w:r w:rsidRPr="0009755A">
        <w:rPr>
          <w:rFonts w:asciiTheme="majorHAnsi" w:hAnsiTheme="majorHAnsi"/>
        </w:rPr>
        <w:t xml:space="preserve"> For further information on the effects of using HIU income on the number of people in poverty, see State Health Access Data Assistance Center. </w:t>
      </w:r>
      <w:proofErr w:type="gramStart"/>
      <w:r w:rsidRPr="0009755A">
        <w:rPr>
          <w:rFonts w:asciiTheme="majorHAnsi" w:hAnsiTheme="majorHAnsi"/>
        </w:rPr>
        <w:t>2012. “Defining ‘Family” for Studies of Health Insurance Coverage.”</w:t>
      </w:r>
      <w:proofErr w:type="gramEnd"/>
      <w:r w:rsidRPr="0009755A">
        <w:rPr>
          <w:rFonts w:asciiTheme="majorHAnsi" w:hAnsiTheme="majorHAnsi"/>
        </w:rPr>
        <w:t xml:space="preserve"> Minneapolis, MN: University of Minnesota. Available at: </w:t>
      </w:r>
      <w:hyperlink r:id="rId1" w:history="1">
        <w:r w:rsidRPr="0009755A">
          <w:rPr>
            <w:rStyle w:val="Hyperlink"/>
            <w:rFonts w:asciiTheme="majorHAnsi" w:hAnsiTheme="majorHAnsi"/>
          </w:rPr>
          <w:t>http://www.shadac.org/publications/defining-family-studies-health-insurance-coverage</w:t>
        </w:r>
      </w:hyperlink>
      <w:r w:rsidRPr="0009755A">
        <w:rPr>
          <w:rFonts w:asciiTheme="majorHAnsi" w:hAnsiTheme="majorHAnsi"/>
        </w:rPr>
        <w:t xml:space="preserve">. </w:t>
      </w:r>
    </w:p>
  </w:footnote>
  <w:footnote w:id="2">
    <w:p w:rsidR="00382703" w:rsidRDefault="00382703" w:rsidP="00382703">
      <w:pPr>
        <w:pStyle w:val="FootnoteText"/>
      </w:pPr>
      <w:r w:rsidRPr="0009755A">
        <w:rPr>
          <w:rStyle w:val="FootnoteReference"/>
          <w:rFonts w:asciiTheme="majorHAnsi" w:hAnsiTheme="majorHAnsi"/>
        </w:rPr>
        <w:footnoteRef/>
      </w:r>
      <w:r w:rsidRPr="0009755A">
        <w:rPr>
          <w:rFonts w:asciiTheme="majorHAnsi" w:hAnsiTheme="majorHAnsi"/>
        </w:rPr>
        <w:t xml:space="preserve"> </w:t>
      </w:r>
      <w:r w:rsidRPr="0009755A">
        <w:rPr>
          <w:rFonts w:asciiTheme="majorHAnsi" w:hAnsiTheme="majorHAnsi" w:cs="Calibri"/>
        </w:rPr>
        <w:t>See Huntress, M. and</w:t>
      </w:r>
      <w:r>
        <w:rPr>
          <w:rFonts w:ascii="Calibri" w:hAnsi="Calibri" w:cs="Calibri"/>
        </w:rPr>
        <w:t xml:space="preserve"> G. Kenney. 2013</w:t>
      </w:r>
      <w:r w:rsidRPr="000C311F">
        <w:rPr>
          <w:rFonts w:ascii="Calibri" w:hAnsi="Calibri" w:cs="Calibri"/>
        </w:rPr>
        <w:t xml:space="preserve">. “Profile of Virginia’s </w:t>
      </w:r>
      <w:proofErr w:type="gramStart"/>
      <w:r w:rsidRPr="000C311F">
        <w:rPr>
          <w:rFonts w:ascii="Calibri" w:hAnsi="Calibri" w:cs="Calibri"/>
        </w:rPr>
        <w:t>Uninsured</w:t>
      </w:r>
      <w:proofErr w:type="gramEnd"/>
      <w:r>
        <w:rPr>
          <w:rFonts w:ascii="Calibri" w:hAnsi="Calibri" w:cs="Calibri"/>
        </w:rPr>
        <w:t>, 2011</w:t>
      </w:r>
      <w:r w:rsidRPr="000C311F">
        <w:rPr>
          <w:rFonts w:ascii="Calibri" w:hAnsi="Calibri" w:cs="Calibri"/>
        </w:rPr>
        <w:t>”. Washington, DC: The Urban Institute, prepared for the Virginia Health Care Foundation., for details on data and methods.</w:t>
      </w:r>
    </w:p>
  </w:footnote>
  <w:footnote w:id="3">
    <w:p w:rsidR="00382703" w:rsidRPr="007A1E4E" w:rsidRDefault="00382703" w:rsidP="00382703">
      <w:pPr>
        <w:pStyle w:val="FootnoteText"/>
        <w:rPr>
          <w:rFonts w:ascii="Calibri" w:hAnsi="Calibri" w:cs="Calibri"/>
        </w:rPr>
      </w:pPr>
      <w:r w:rsidRPr="007A1E4E">
        <w:rPr>
          <w:rStyle w:val="FootnoteReference"/>
          <w:rFonts w:ascii="Calibri" w:hAnsi="Calibri" w:cs="Calibri"/>
        </w:rPr>
        <w:footnoteRef/>
      </w:r>
      <w:r w:rsidRPr="007A1E4E">
        <w:rPr>
          <w:rFonts w:ascii="Calibri" w:hAnsi="Calibri" w:cs="Calibri"/>
        </w:rPr>
        <w:t xml:space="preserve"> </w:t>
      </w:r>
      <w:r>
        <w:rPr>
          <w:rFonts w:ascii="Calibri" w:hAnsi="Calibri" w:cs="Calibri"/>
        </w:rPr>
        <w:t>F</w:t>
      </w:r>
      <w:r w:rsidRPr="007A1E4E">
        <w:rPr>
          <w:rFonts w:ascii="Calibri" w:hAnsi="Calibri" w:cs="Calibri"/>
        </w:rPr>
        <w:t xml:space="preserve">or the purposes of producing income and employment estimates, </w:t>
      </w:r>
      <w:r>
        <w:rPr>
          <w:rFonts w:ascii="Calibri" w:hAnsi="Calibri" w:cs="Calibri"/>
        </w:rPr>
        <w:t xml:space="preserve">families </w:t>
      </w:r>
      <w:r w:rsidRPr="007A1E4E">
        <w:rPr>
          <w:rFonts w:ascii="Calibri" w:hAnsi="Calibri" w:cs="Calibri"/>
        </w:rPr>
        <w:t xml:space="preserve">are defined based on the health insurance unit (HIU).  The HIU represents members of a nuclear family who could be covered under one private health insurance policy.   </w:t>
      </w:r>
    </w:p>
  </w:footnote>
  <w:footnote w:id="4">
    <w:p w:rsidR="00382703" w:rsidRPr="007A1E4E" w:rsidRDefault="00382703" w:rsidP="00382703">
      <w:pPr>
        <w:pStyle w:val="PlainText"/>
        <w:rPr>
          <w:rFonts w:cs="Calibri"/>
          <w:sz w:val="20"/>
          <w:szCs w:val="20"/>
        </w:rPr>
      </w:pPr>
      <w:r w:rsidRPr="007A1E4E">
        <w:rPr>
          <w:rStyle w:val="FootnoteReference"/>
          <w:rFonts w:cs="Calibri"/>
          <w:sz w:val="20"/>
          <w:szCs w:val="20"/>
        </w:rPr>
        <w:footnoteRef/>
      </w:r>
      <w:r w:rsidRPr="007A1E4E">
        <w:rPr>
          <w:rFonts w:cs="Calibri"/>
          <w:sz w:val="20"/>
          <w:szCs w:val="20"/>
        </w:rPr>
        <w:t xml:space="preserve"> Income estimates are based on </w:t>
      </w:r>
      <w:r>
        <w:rPr>
          <w:rFonts w:cs="Calibri"/>
          <w:sz w:val="20"/>
          <w:szCs w:val="20"/>
        </w:rPr>
        <w:t>HIU gross income and use the 2013</w:t>
      </w:r>
      <w:r w:rsidRPr="007A1E4E">
        <w:rPr>
          <w:rFonts w:cs="Calibri"/>
          <w:sz w:val="20"/>
          <w:szCs w:val="20"/>
        </w:rPr>
        <w:t xml:space="preserve"> Federal Poverty Level (FPL) Guidelines as defined by the </w:t>
      </w:r>
      <w:r w:rsidR="0009755A">
        <w:rPr>
          <w:rFonts w:cs="Calibri"/>
          <w:sz w:val="20"/>
          <w:szCs w:val="20"/>
        </w:rPr>
        <w:t>Department of Health and Human Services</w:t>
      </w:r>
      <w:r w:rsidRPr="007A1E4E">
        <w:rPr>
          <w:rFonts w:cs="Calibri"/>
          <w:sz w:val="20"/>
          <w:szCs w:val="20"/>
        </w:rPr>
        <w:t>.  Gross income is higher than adjusted measures of income (e.g. Modified Adjusted Gross Income, or MAGI), which include various deductions</w:t>
      </w:r>
      <w:r>
        <w:rPr>
          <w:rFonts w:cs="Calibri"/>
          <w:sz w:val="20"/>
          <w:szCs w:val="20"/>
        </w:rPr>
        <w:t>, such as those</w:t>
      </w:r>
      <w:r w:rsidRPr="007A1E4E">
        <w:rPr>
          <w:rFonts w:cs="Calibri"/>
          <w:sz w:val="20"/>
          <w:szCs w:val="20"/>
        </w:rPr>
        <w:t xml:space="preserve"> used to determine eligibility for Medicaid, CHIP, and future subsidies on exchanges.</w:t>
      </w:r>
    </w:p>
  </w:footnote>
  <w:footnote w:id="5">
    <w:p w:rsidR="00382703" w:rsidRPr="0041558F" w:rsidRDefault="00382703" w:rsidP="00382703">
      <w:pPr>
        <w:pStyle w:val="FootnoteText"/>
        <w:rPr>
          <w:rFonts w:ascii="Calibri" w:hAnsi="Calibri" w:cs="Calibri"/>
        </w:rPr>
      </w:pPr>
      <w:r w:rsidRPr="0041558F">
        <w:rPr>
          <w:rStyle w:val="FootnoteReference"/>
          <w:rFonts w:ascii="Calibri" w:hAnsi="Calibri" w:cs="Calibri"/>
        </w:rPr>
        <w:footnoteRef/>
      </w:r>
      <w:r w:rsidRPr="0041558F">
        <w:rPr>
          <w:rFonts w:ascii="Calibri" w:hAnsi="Calibri" w:cs="Calibri"/>
        </w:rPr>
        <w:t xml:space="preserve"> Family work status is based on the highest level of employment among the adults in the health insurance unit. </w:t>
      </w:r>
      <w:r>
        <w:rPr>
          <w:rFonts w:ascii="Calibri" w:hAnsi="Calibri" w:cs="Calibri"/>
        </w:rPr>
        <w:t>Full-time workers are defined as those who are</w:t>
      </w:r>
      <w:r w:rsidRPr="007859A8">
        <w:rPr>
          <w:rFonts w:ascii="Calibri" w:hAnsi="Calibri" w:cs="Calibri"/>
        </w:rPr>
        <w:t xml:space="preserve"> currently employed and</w:t>
      </w:r>
      <w:r>
        <w:rPr>
          <w:rFonts w:ascii="Calibri" w:hAnsi="Calibri" w:cs="Calibri"/>
        </w:rPr>
        <w:t xml:space="preserve"> who</w:t>
      </w:r>
      <w:r w:rsidRPr="007859A8">
        <w:rPr>
          <w:rFonts w:ascii="Calibri" w:hAnsi="Calibri" w:cs="Calibri"/>
        </w:rPr>
        <w:t xml:space="preserve"> usually work more than 35 hours in the </w:t>
      </w:r>
      <w:r>
        <w:rPr>
          <w:rFonts w:ascii="Calibri" w:hAnsi="Calibri" w:cs="Calibri"/>
        </w:rPr>
        <w:t>weeks worked over the last year.</w:t>
      </w:r>
      <w:r w:rsidRPr="007859A8">
        <w:rPr>
          <w:rFonts w:ascii="Calibri" w:hAnsi="Calibri" w:cs="Calibri"/>
        </w:rPr>
        <w:t xml:space="preserve"> </w:t>
      </w:r>
      <w:r>
        <w:rPr>
          <w:rFonts w:ascii="Calibri" w:hAnsi="Calibri" w:cs="Calibri"/>
        </w:rPr>
        <w:t>Part-time workers are</w:t>
      </w:r>
      <w:r w:rsidRPr="007859A8">
        <w:rPr>
          <w:rFonts w:ascii="Calibri" w:hAnsi="Calibri" w:cs="Calibri"/>
        </w:rPr>
        <w:t xml:space="preserve"> defined as </w:t>
      </w:r>
      <w:r>
        <w:rPr>
          <w:rFonts w:ascii="Calibri" w:hAnsi="Calibri" w:cs="Calibri"/>
        </w:rPr>
        <w:t xml:space="preserve">those who are </w:t>
      </w:r>
      <w:r w:rsidRPr="007859A8">
        <w:rPr>
          <w:rFonts w:ascii="Calibri" w:hAnsi="Calibri" w:cs="Calibri"/>
        </w:rPr>
        <w:t>currently employed and usually worked fewer than 35 hours in the weeks worked over the last year, with no one else in the HIU employed full-time.</w:t>
      </w:r>
      <w:r>
        <w:rPr>
          <w:rFonts w:ascii="Calibri" w:hAnsi="Calibri" w:cs="Calibri"/>
        </w:rPr>
        <w:t xml:space="preserve"> Non-workers</w:t>
      </w:r>
      <w:r w:rsidRPr="007859A8">
        <w:rPr>
          <w:rFonts w:ascii="Calibri" w:hAnsi="Calibri" w:cs="Calibri"/>
        </w:rPr>
        <w:t xml:space="preserve"> are not currently employed and have no one else in the HIU employed full- or part-time.</w:t>
      </w:r>
    </w:p>
  </w:footnote>
  <w:footnote w:id="6">
    <w:p w:rsidR="00382703" w:rsidRPr="007A1E4E" w:rsidRDefault="00382703" w:rsidP="00382703">
      <w:pPr>
        <w:pStyle w:val="FootnoteText"/>
        <w:rPr>
          <w:rFonts w:ascii="Calibri" w:hAnsi="Calibri" w:cs="Calibri"/>
        </w:rPr>
      </w:pPr>
      <w:r w:rsidRPr="0041558F">
        <w:rPr>
          <w:rStyle w:val="FootnoteReference"/>
          <w:rFonts w:ascii="Calibri" w:hAnsi="Calibri" w:cs="Calibri"/>
        </w:rPr>
        <w:footnoteRef/>
      </w:r>
      <w:r w:rsidRPr="0041558F">
        <w:rPr>
          <w:rFonts w:ascii="Calibri" w:hAnsi="Calibri" w:cs="Calibri"/>
        </w:rPr>
        <w:t xml:space="preserve"> Note that this category is limited to people under the age of 19 who do not live with their parents, and are also unmarried and do not have children of their own.</w:t>
      </w:r>
    </w:p>
  </w:footnote>
  <w:footnote w:id="7">
    <w:p w:rsidR="00382703" w:rsidRDefault="00382703" w:rsidP="00382703">
      <w:pPr>
        <w:pStyle w:val="FootnoteText"/>
      </w:pPr>
      <w:r w:rsidRPr="00276462">
        <w:rPr>
          <w:rStyle w:val="FootnoteReference"/>
        </w:rPr>
        <w:footnoteRef/>
      </w:r>
      <w:r w:rsidRPr="00276462">
        <w:t xml:space="preserve"> </w:t>
      </w:r>
      <w:r w:rsidRPr="00276462">
        <w:rPr>
          <w:rFonts w:ascii="Calibri" w:hAnsi="Calibri" w:cs="Calibri"/>
        </w:rPr>
        <w:t xml:space="preserve">Between 2012 and 2013, uninsurance remained 17.8 percent for adults and 5.5 percent for children. </w:t>
      </w:r>
    </w:p>
  </w:footnote>
  <w:footnote w:id="8">
    <w:p w:rsidR="00382703" w:rsidRDefault="00382703" w:rsidP="00382703">
      <w:pPr>
        <w:pStyle w:val="FootnoteText"/>
      </w:pPr>
      <w:r>
        <w:rPr>
          <w:rStyle w:val="FootnoteReference"/>
        </w:rPr>
        <w:footnoteRef/>
      </w:r>
      <w:r>
        <w:t xml:space="preserve"> </w:t>
      </w:r>
      <w:r w:rsidRPr="006830E7">
        <w:rPr>
          <w:rFonts w:ascii="Calibri" w:hAnsi="Calibri" w:cs="Calibri"/>
        </w:rPr>
        <w:t>Totals may not sum due to rounding.</w:t>
      </w:r>
      <w:r>
        <w:t xml:space="preserve"> </w:t>
      </w:r>
    </w:p>
  </w:footnote>
  <w:footnote w:id="9">
    <w:p w:rsidR="00382703" w:rsidRPr="00F1507C" w:rsidRDefault="00382703" w:rsidP="00382703">
      <w:pPr>
        <w:pStyle w:val="FootnoteText"/>
        <w:rPr>
          <w:highlight w:val="yellow"/>
        </w:rPr>
      </w:pPr>
      <w:r w:rsidRPr="00C06054">
        <w:rPr>
          <w:rStyle w:val="FootnoteReference"/>
        </w:rPr>
        <w:footnoteRef/>
      </w:r>
      <w:r w:rsidRPr="00C06054">
        <w:t xml:space="preserve"> </w:t>
      </w:r>
      <w:r w:rsidRPr="00C06054">
        <w:rPr>
          <w:rFonts w:ascii="Calibri" w:hAnsi="Calibri" w:cs="Calibri"/>
        </w:rPr>
        <w:t>Estimates not tested for statistical significance.</w:t>
      </w:r>
    </w:p>
  </w:footnote>
  <w:footnote w:id="10">
    <w:p w:rsidR="00382703" w:rsidRPr="00F1507C" w:rsidRDefault="00382703" w:rsidP="00382703">
      <w:pPr>
        <w:pStyle w:val="FootnoteText"/>
        <w:rPr>
          <w:highlight w:val="yellow"/>
        </w:rPr>
      </w:pPr>
      <w:r w:rsidRPr="00FA772A">
        <w:rPr>
          <w:rStyle w:val="FootnoteReference"/>
        </w:rPr>
        <w:footnoteRef/>
      </w:r>
      <w:r w:rsidRPr="00FA772A">
        <w:t xml:space="preserve"> </w:t>
      </w:r>
      <w:r w:rsidRPr="00FA772A">
        <w:rPr>
          <w:rFonts w:ascii="Calibri" w:hAnsi="Calibri" w:cs="Calibri"/>
        </w:rPr>
        <w:t xml:space="preserve">For more on the maps and the definitions of the regions, see “Guide to Regions in Virginia”. For further information, see </w:t>
      </w:r>
      <w:proofErr w:type="spellStart"/>
      <w:r w:rsidRPr="00FA772A">
        <w:rPr>
          <w:rFonts w:ascii="Calibri" w:hAnsi="Calibri" w:cs="Calibri"/>
        </w:rPr>
        <w:t>Macri</w:t>
      </w:r>
      <w:proofErr w:type="spellEnd"/>
      <w:r w:rsidRPr="00FA772A">
        <w:rPr>
          <w:rFonts w:ascii="Calibri" w:hAnsi="Calibri" w:cs="Calibri"/>
        </w:rPr>
        <w:t>, J.; V. Lynch and G. Kenney. 2012. “Profile of Virginia’s Uninsured”. Washington, DC: The Urban Institute, prepared for the Virginia Health Care Foundation.</w:t>
      </w:r>
    </w:p>
  </w:footnote>
  <w:footnote w:id="11">
    <w:p w:rsidR="00F85FAE" w:rsidRPr="00DC1C05" w:rsidRDefault="00F85FAE">
      <w:pPr>
        <w:pStyle w:val="FootnoteText"/>
        <w:rPr>
          <w:rFonts w:asciiTheme="majorHAnsi" w:hAnsiTheme="majorHAnsi"/>
        </w:rPr>
      </w:pPr>
      <w:r w:rsidRPr="00DC1C05">
        <w:rPr>
          <w:rStyle w:val="FootnoteReference"/>
          <w:rFonts w:asciiTheme="majorHAnsi" w:hAnsiTheme="majorHAnsi"/>
        </w:rPr>
        <w:footnoteRef/>
      </w:r>
      <w:r w:rsidRPr="00DC1C05">
        <w:rPr>
          <w:rFonts w:asciiTheme="majorHAnsi" w:hAnsiTheme="majorHAnsi"/>
        </w:rPr>
        <w:t xml:space="preserve"> </w:t>
      </w:r>
      <w:proofErr w:type="gramStart"/>
      <w:r w:rsidRPr="00DC1C05">
        <w:rPr>
          <w:rFonts w:asciiTheme="majorHAnsi" w:hAnsiTheme="majorHAnsi"/>
        </w:rPr>
        <w:t>Office of the Assistant Secretary for Planning and Evaluation.</w:t>
      </w:r>
      <w:proofErr w:type="gramEnd"/>
      <w:r w:rsidRPr="00DC1C05">
        <w:rPr>
          <w:rFonts w:asciiTheme="majorHAnsi" w:hAnsiTheme="majorHAnsi"/>
        </w:rPr>
        <w:t xml:space="preserve"> 2015. “Plan Selections by County in the Health Insurance Marketplaces.” Washington, DC: US Department of Health and Human Services. Available from: </w:t>
      </w:r>
      <w:hyperlink r:id="rId2" w:history="1">
        <w:r w:rsidRPr="00DC1C05">
          <w:rPr>
            <w:rStyle w:val="Hyperlink"/>
            <w:rFonts w:asciiTheme="majorHAnsi" w:hAnsiTheme="majorHAnsi"/>
          </w:rPr>
          <w:t>http://aspe.hhs.gov/health/reports/2015/MarketPlaceEnrollment/EnrollmentByCounty/rpt_EnrollmentByCounty_July2015.cfm</w:t>
        </w:r>
      </w:hyperlink>
      <w:r w:rsidRPr="00DC1C05">
        <w:rPr>
          <w:rFonts w:asciiTheme="majorHAnsi" w:hAnsiTheme="majorHAnsi"/>
        </w:rPr>
        <w:t xml:space="preserve">.  </w:t>
      </w:r>
    </w:p>
  </w:footnote>
  <w:footnote w:id="12">
    <w:p w:rsidR="00096C39" w:rsidRPr="00B32916" w:rsidRDefault="00096C39" w:rsidP="00096C39">
      <w:pPr>
        <w:pStyle w:val="FootnoteText"/>
        <w:rPr>
          <w:rFonts w:asciiTheme="minorHAnsi" w:hAnsiTheme="minorHAnsi"/>
        </w:rPr>
      </w:pPr>
      <w:r w:rsidRPr="00DC1C05">
        <w:rPr>
          <w:rStyle w:val="FootnoteReference"/>
          <w:rFonts w:asciiTheme="majorHAnsi" w:hAnsiTheme="majorHAnsi"/>
        </w:rPr>
        <w:footnoteRef/>
      </w:r>
      <w:r w:rsidRPr="00DC1C05">
        <w:rPr>
          <w:rFonts w:asciiTheme="majorHAnsi" w:hAnsiTheme="majorHAnsi"/>
        </w:rPr>
        <w:t xml:space="preserve"> Except for legally-resident immigrant adults, those with incomes below the federal poverty level are ineligible for subsidized coverage.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9F1" w:rsidRDefault="004139F1" w:rsidP="000B0F0D">
    <w:pPr>
      <w:pStyle w:val="Header"/>
    </w:pPr>
    <w:r w:rsidRPr="000B0F0D">
      <w:rPr>
        <w:noProof/>
      </w:rPr>
      <w:drawing>
        <wp:anchor distT="0" distB="0" distL="0" distR="0" simplePos="0" relativeHeight="251658240" behindDoc="0" locked="0" layoutInCell="1" allowOverlap="1" wp14:anchorId="583A96D9" wp14:editId="5AB9EFED">
          <wp:simplePos x="0" y="0"/>
          <wp:positionH relativeFrom="column">
            <wp:posOffset>-702310</wp:posOffset>
          </wp:positionH>
          <wp:positionV relativeFrom="paragraph">
            <wp:posOffset>-211455</wp:posOffset>
          </wp:positionV>
          <wp:extent cx="4679950" cy="1276350"/>
          <wp:effectExtent l="0" t="0" r="0" b="0"/>
          <wp:wrapTight wrapText="bothSides">
            <wp:wrapPolygon edited="0">
              <wp:start x="352" y="1290"/>
              <wp:lineTo x="352" y="6878"/>
              <wp:lineTo x="938" y="9027"/>
              <wp:lineTo x="352" y="9027"/>
              <wp:lineTo x="469" y="20203"/>
              <wp:lineTo x="5510" y="20203"/>
              <wp:lineTo x="10785" y="15904"/>
              <wp:lineTo x="21102" y="12896"/>
              <wp:lineTo x="21102" y="10746"/>
              <wp:lineTo x="8910" y="9027"/>
              <wp:lineTo x="9144" y="6448"/>
              <wp:lineTo x="8441" y="5158"/>
              <wp:lineTo x="5510" y="1290"/>
              <wp:lineTo x="352" y="129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67995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1F10"/>
    <w:multiLevelType w:val="hybridMultilevel"/>
    <w:tmpl w:val="A42831E8"/>
    <w:lvl w:ilvl="0" w:tplc="72B4C1EA">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1734450"/>
    <w:multiLevelType w:val="hybridMultilevel"/>
    <w:tmpl w:val="67D860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146E04C6">
      <w:numFmt w:val="bullet"/>
      <w:lvlText w:val="•"/>
      <w:lvlJc w:val="left"/>
      <w:pPr>
        <w:ind w:left="1800" w:hanging="360"/>
      </w:pPr>
      <w:rPr>
        <w:rFonts w:ascii="Calibri" w:eastAsia="Times New Roman" w:hAnsi="Calibri"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F0275E2"/>
    <w:multiLevelType w:val="hybridMultilevel"/>
    <w:tmpl w:val="5C42D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703"/>
    <w:rsid w:val="000222B5"/>
    <w:rsid w:val="00024710"/>
    <w:rsid w:val="00096C39"/>
    <w:rsid w:val="0009755A"/>
    <w:rsid w:val="000B0F0D"/>
    <w:rsid w:val="000F4267"/>
    <w:rsid w:val="001271FF"/>
    <w:rsid w:val="001E2F4D"/>
    <w:rsid w:val="00203C15"/>
    <w:rsid w:val="0027769D"/>
    <w:rsid w:val="0028309D"/>
    <w:rsid w:val="00334053"/>
    <w:rsid w:val="00382703"/>
    <w:rsid w:val="004139F1"/>
    <w:rsid w:val="00430038"/>
    <w:rsid w:val="00462C71"/>
    <w:rsid w:val="004733F3"/>
    <w:rsid w:val="00543504"/>
    <w:rsid w:val="0057152A"/>
    <w:rsid w:val="005D50D6"/>
    <w:rsid w:val="005E4E14"/>
    <w:rsid w:val="006C3C4D"/>
    <w:rsid w:val="0086005D"/>
    <w:rsid w:val="008E13A8"/>
    <w:rsid w:val="008F7F8F"/>
    <w:rsid w:val="009E02F4"/>
    <w:rsid w:val="009E2119"/>
    <w:rsid w:val="00A32130"/>
    <w:rsid w:val="00A442B4"/>
    <w:rsid w:val="00A77301"/>
    <w:rsid w:val="00B50A1B"/>
    <w:rsid w:val="00B86376"/>
    <w:rsid w:val="00BA5CCC"/>
    <w:rsid w:val="00BC1C42"/>
    <w:rsid w:val="00C22E14"/>
    <w:rsid w:val="00C376D0"/>
    <w:rsid w:val="00CF33DC"/>
    <w:rsid w:val="00D605AD"/>
    <w:rsid w:val="00D769FC"/>
    <w:rsid w:val="00DC1C05"/>
    <w:rsid w:val="00DF70A7"/>
    <w:rsid w:val="00E64568"/>
    <w:rsid w:val="00F55EFD"/>
    <w:rsid w:val="00F65C9A"/>
    <w:rsid w:val="00F8450D"/>
    <w:rsid w:val="00F85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703"/>
    <w:rPr>
      <w:rFonts w:ascii="Times New Roman" w:eastAsia="Times New Roman" w:hAnsi="Times New Roman" w:cs="Times New Roman"/>
    </w:rPr>
  </w:style>
  <w:style w:type="paragraph" w:styleId="Heading1">
    <w:name w:val="heading 1"/>
    <w:basedOn w:val="Normal"/>
    <w:next w:val="Normal"/>
    <w:link w:val="Heading1Char"/>
    <w:qFormat/>
    <w:rsid w:val="0038270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F0D"/>
    <w:pPr>
      <w:tabs>
        <w:tab w:val="center" w:pos="4320"/>
        <w:tab w:val="right" w:pos="8640"/>
      </w:tabs>
    </w:pPr>
  </w:style>
  <w:style w:type="character" w:customStyle="1" w:styleId="HeaderChar">
    <w:name w:val="Header Char"/>
    <w:basedOn w:val="DefaultParagraphFont"/>
    <w:link w:val="Header"/>
    <w:uiPriority w:val="99"/>
    <w:rsid w:val="000B0F0D"/>
  </w:style>
  <w:style w:type="paragraph" w:styleId="Footer">
    <w:name w:val="footer"/>
    <w:basedOn w:val="Normal"/>
    <w:link w:val="FooterChar"/>
    <w:uiPriority w:val="99"/>
    <w:unhideWhenUsed/>
    <w:rsid w:val="000B0F0D"/>
    <w:pPr>
      <w:tabs>
        <w:tab w:val="center" w:pos="4320"/>
        <w:tab w:val="right" w:pos="8640"/>
      </w:tabs>
    </w:pPr>
  </w:style>
  <w:style w:type="character" w:customStyle="1" w:styleId="FooterChar">
    <w:name w:val="Footer Char"/>
    <w:basedOn w:val="DefaultParagraphFont"/>
    <w:link w:val="Footer"/>
    <w:uiPriority w:val="99"/>
    <w:rsid w:val="000B0F0D"/>
  </w:style>
  <w:style w:type="paragraph" w:styleId="BalloonText">
    <w:name w:val="Balloon Text"/>
    <w:basedOn w:val="Normal"/>
    <w:link w:val="BalloonTextChar"/>
    <w:uiPriority w:val="99"/>
    <w:semiHidden/>
    <w:unhideWhenUsed/>
    <w:rsid w:val="000B0F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0F0D"/>
    <w:rPr>
      <w:rFonts w:ascii="Lucida Grande" w:hAnsi="Lucida Grande" w:cs="Lucida Grande"/>
      <w:sz w:val="18"/>
      <w:szCs w:val="18"/>
    </w:rPr>
  </w:style>
  <w:style w:type="paragraph" w:styleId="NormalWeb">
    <w:name w:val="Normal (Web)"/>
    <w:basedOn w:val="Normal"/>
    <w:uiPriority w:val="99"/>
    <w:semiHidden/>
    <w:unhideWhenUsed/>
    <w:rsid w:val="004139F1"/>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rsid w:val="00382703"/>
    <w:rPr>
      <w:rFonts w:ascii="Arial" w:eastAsia="Times New Roman" w:hAnsi="Arial" w:cs="Arial"/>
      <w:b/>
      <w:bCs/>
      <w:kern w:val="32"/>
      <w:sz w:val="32"/>
      <w:szCs w:val="32"/>
    </w:rPr>
  </w:style>
  <w:style w:type="paragraph" w:styleId="FootnoteText">
    <w:name w:val="footnote text"/>
    <w:basedOn w:val="Normal"/>
    <w:link w:val="FootnoteTextChar"/>
    <w:uiPriority w:val="99"/>
    <w:rsid w:val="00382703"/>
    <w:rPr>
      <w:sz w:val="20"/>
      <w:szCs w:val="20"/>
    </w:rPr>
  </w:style>
  <w:style w:type="character" w:customStyle="1" w:styleId="FootnoteTextChar">
    <w:name w:val="Footnote Text Char"/>
    <w:basedOn w:val="DefaultParagraphFont"/>
    <w:link w:val="FootnoteText"/>
    <w:uiPriority w:val="99"/>
    <w:rsid w:val="00382703"/>
    <w:rPr>
      <w:rFonts w:ascii="Times New Roman" w:eastAsia="Times New Roman" w:hAnsi="Times New Roman" w:cs="Times New Roman"/>
      <w:sz w:val="20"/>
      <w:szCs w:val="20"/>
    </w:rPr>
  </w:style>
  <w:style w:type="character" w:styleId="FootnoteReference">
    <w:name w:val="footnote reference"/>
    <w:uiPriority w:val="99"/>
    <w:rsid w:val="00382703"/>
    <w:rPr>
      <w:vertAlign w:val="superscript"/>
    </w:rPr>
  </w:style>
  <w:style w:type="paragraph" w:styleId="PlainText">
    <w:name w:val="Plain Text"/>
    <w:basedOn w:val="Normal"/>
    <w:link w:val="PlainTextChar"/>
    <w:uiPriority w:val="99"/>
    <w:unhideWhenUsed/>
    <w:rsid w:val="00382703"/>
    <w:rPr>
      <w:rFonts w:ascii="Calibri" w:eastAsia="Calibri" w:hAnsi="Calibri"/>
      <w:sz w:val="22"/>
      <w:szCs w:val="21"/>
    </w:rPr>
  </w:style>
  <w:style w:type="character" w:customStyle="1" w:styleId="PlainTextChar">
    <w:name w:val="Plain Text Char"/>
    <w:basedOn w:val="DefaultParagraphFont"/>
    <w:link w:val="PlainText"/>
    <w:uiPriority w:val="99"/>
    <w:rsid w:val="00382703"/>
    <w:rPr>
      <w:rFonts w:ascii="Calibri" w:eastAsia="Calibri" w:hAnsi="Calibri" w:cs="Times New Roman"/>
      <w:sz w:val="22"/>
      <w:szCs w:val="21"/>
    </w:rPr>
  </w:style>
  <w:style w:type="paragraph" w:styleId="ListParagraph">
    <w:name w:val="List Paragraph"/>
    <w:basedOn w:val="Normal"/>
    <w:uiPriority w:val="34"/>
    <w:qFormat/>
    <w:rsid w:val="00382703"/>
    <w:pPr>
      <w:ind w:left="720"/>
    </w:pPr>
  </w:style>
  <w:style w:type="character" w:styleId="CommentReference">
    <w:name w:val="annotation reference"/>
    <w:basedOn w:val="DefaultParagraphFont"/>
    <w:uiPriority w:val="99"/>
    <w:semiHidden/>
    <w:unhideWhenUsed/>
    <w:rsid w:val="00096C39"/>
    <w:rPr>
      <w:sz w:val="16"/>
      <w:szCs w:val="16"/>
    </w:rPr>
  </w:style>
  <w:style w:type="paragraph" w:styleId="CommentText">
    <w:name w:val="annotation text"/>
    <w:basedOn w:val="Normal"/>
    <w:link w:val="CommentTextChar"/>
    <w:uiPriority w:val="99"/>
    <w:semiHidden/>
    <w:unhideWhenUsed/>
    <w:rsid w:val="00096C39"/>
    <w:rPr>
      <w:sz w:val="20"/>
      <w:szCs w:val="20"/>
    </w:rPr>
  </w:style>
  <w:style w:type="character" w:customStyle="1" w:styleId="CommentTextChar">
    <w:name w:val="Comment Text Char"/>
    <w:basedOn w:val="DefaultParagraphFont"/>
    <w:link w:val="CommentText"/>
    <w:uiPriority w:val="99"/>
    <w:semiHidden/>
    <w:rsid w:val="00096C3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96C39"/>
    <w:rPr>
      <w:b/>
      <w:bCs/>
    </w:rPr>
  </w:style>
  <w:style w:type="character" w:customStyle="1" w:styleId="CommentSubjectChar">
    <w:name w:val="Comment Subject Char"/>
    <w:basedOn w:val="CommentTextChar"/>
    <w:link w:val="CommentSubject"/>
    <w:uiPriority w:val="99"/>
    <w:semiHidden/>
    <w:rsid w:val="00096C39"/>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F85F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703"/>
    <w:rPr>
      <w:rFonts w:ascii="Times New Roman" w:eastAsia="Times New Roman" w:hAnsi="Times New Roman" w:cs="Times New Roman"/>
    </w:rPr>
  </w:style>
  <w:style w:type="paragraph" w:styleId="Heading1">
    <w:name w:val="heading 1"/>
    <w:basedOn w:val="Normal"/>
    <w:next w:val="Normal"/>
    <w:link w:val="Heading1Char"/>
    <w:qFormat/>
    <w:rsid w:val="0038270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F0D"/>
    <w:pPr>
      <w:tabs>
        <w:tab w:val="center" w:pos="4320"/>
        <w:tab w:val="right" w:pos="8640"/>
      </w:tabs>
    </w:pPr>
  </w:style>
  <w:style w:type="character" w:customStyle="1" w:styleId="HeaderChar">
    <w:name w:val="Header Char"/>
    <w:basedOn w:val="DefaultParagraphFont"/>
    <w:link w:val="Header"/>
    <w:uiPriority w:val="99"/>
    <w:rsid w:val="000B0F0D"/>
  </w:style>
  <w:style w:type="paragraph" w:styleId="Footer">
    <w:name w:val="footer"/>
    <w:basedOn w:val="Normal"/>
    <w:link w:val="FooterChar"/>
    <w:uiPriority w:val="99"/>
    <w:unhideWhenUsed/>
    <w:rsid w:val="000B0F0D"/>
    <w:pPr>
      <w:tabs>
        <w:tab w:val="center" w:pos="4320"/>
        <w:tab w:val="right" w:pos="8640"/>
      </w:tabs>
    </w:pPr>
  </w:style>
  <w:style w:type="character" w:customStyle="1" w:styleId="FooterChar">
    <w:name w:val="Footer Char"/>
    <w:basedOn w:val="DefaultParagraphFont"/>
    <w:link w:val="Footer"/>
    <w:uiPriority w:val="99"/>
    <w:rsid w:val="000B0F0D"/>
  </w:style>
  <w:style w:type="paragraph" w:styleId="BalloonText">
    <w:name w:val="Balloon Text"/>
    <w:basedOn w:val="Normal"/>
    <w:link w:val="BalloonTextChar"/>
    <w:uiPriority w:val="99"/>
    <w:semiHidden/>
    <w:unhideWhenUsed/>
    <w:rsid w:val="000B0F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0F0D"/>
    <w:rPr>
      <w:rFonts w:ascii="Lucida Grande" w:hAnsi="Lucida Grande" w:cs="Lucida Grande"/>
      <w:sz w:val="18"/>
      <w:szCs w:val="18"/>
    </w:rPr>
  </w:style>
  <w:style w:type="paragraph" w:styleId="NormalWeb">
    <w:name w:val="Normal (Web)"/>
    <w:basedOn w:val="Normal"/>
    <w:uiPriority w:val="99"/>
    <w:semiHidden/>
    <w:unhideWhenUsed/>
    <w:rsid w:val="004139F1"/>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rsid w:val="00382703"/>
    <w:rPr>
      <w:rFonts w:ascii="Arial" w:eastAsia="Times New Roman" w:hAnsi="Arial" w:cs="Arial"/>
      <w:b/>
      <w:bCs/>
      <w:kern w:val="32"/>
      <w:sz w:val="32"/>
      <w:szCs w:val="32"/>
    </w:rPr>
  </w:style>
  <w:style w:type="paragraph" w:styleId="FootnoteText">
    <w:name w:val="footnote text"/>
    <w:basedOn w:val="Normal"/>
    <w:link w:val="FootnoteTextChar"/>
    <w:uiPriority w:val="99"/>
    <w:rsid w:val="00382703"/>
    <w:rPr>
      <w:sz w:val="20"/>
      <w:szCs w:val="20"/>
    </w:rPr>
  </w:style>
  <w:style w:type="character" w:customStyle="1" w:styleId="FootnoteTextChar">
    <w:name w:val="Footnote Text Char"/>
    <w:basedOn w:val="DefaultParagraphFont"/>
    <w:link w:val="FootnoteText"/>
    <w:uiPriority w:val="99"/>
    <w:rsid w:val="00382703"/>
    <w:rPr>
      <w:rFonts w:ascii="Times New Roman" w:eastAsia="Times New Roman" w:hAnsi="Times New Roman" w:cs="Times New Roman"/>
      <w:sz w:val="20"/>
      <w:szCs w:val="20"/>
    </w:rPr>
  </w:style>
  <w:style w:type="character" w:styleId="FootnoteReference">
    <w:name w:val="footnote reference"/>
    <w:uiPriority w:val="99"/>
    <w:rsid w:val="00382703"/>
    <w:rPr>
      <w:vertAlign w:val="superscript"/>
    </w:rPr>
  </w:style>
  <w:style w:type="paragraph" w:styleId="PlainText">
    <w:name w:val="Plain Text"/>
    <w:basedOn w:val="Normal"/>
    <w:link w:val="PlainTextChar"/>
    <w:uiPriority w:val="99"/>
    <w:unhideWhenUsed/>
    <w:rsid w:val="00382703"/>
    <w:rPr>
      <w:rFonts w:ascii="Calibri" w:eastAsia="Calibri" w:hAnsi="Calibri"/>
      <w:sz w:val="22"/>
      <w:szCs w:val="21"/>
    </w:rPr>
  </w:style>
  <w:style w:type="character" w:customStyle="1" w:styleId="PlainTextChar">
    <w:name w:val="Plain Text Char"/>
    <w:basedOn w:val="DefaultParagraphFont"/>
    <w:link w:val="PlainText"/>
    <w:uiPriority w:val="99"/>
    <w:rsid w:val="00382703"/>
    <w:rPr>
      <w:rFonts w:ascii="Calibri" w:eastAsia="Calibri" w:hAnsi="Calibri" w:cs="Times New Roman"/>
      <w:sz w:val="22"/>
      <w:szCs w:val="21"/>
    </w:rPr>
  </w:style>
  <w:style w:type="paragraph" w:styleId="ListParagraph">
    <w:name w:val="List Paragraph"/>
    <w:basedOn w:val="Normal"/>
    <w:uiPriority w:val="34"/>
    <w:qFormat/>
    <w:rsid w:val="00382703"/>
    <w:pPr>
      <w:ind w:left="720"/>
    </w:pPr>
  </w:style>
  <w:style w:type="character" w:styleId="CommentReference">
    <w:name w:val="annotation reference"/>
    <w:basedOn w:val="DefaultParagraphFont"/>
    <w:uiPriority w:val="99"/>
    <w:semiHidden/>
    <w:unhideWhenUsed/>
    <w:rsid w:val="00096C39"/>
    <w:rPr>
      <w:sz w:val="16"/>
      <w:szCs w:val="16"/>
    </w:rPr>
  </w:style>
  <w:style w:type="paragraph" w:styleId="CommentText">
    <w:name w:val="annotation text"/>
    <w:basedOn w:val="Normal"/>
    <w:link w:val="CommentTextChar"/>
    <w:uiPriority w:val="99"/>
    <w:semiHidden/>
    <w:unhideWhenUsed/>
    <w:rsid w:val="00096C39"/>
    <w:rPr>
      <w:sz w:val="20"/>
      <w:szCs w:val="20"/>
    </w:rPr>
  </w:style>
  <w:style w:type="character" w:customStyle="1" w:styleId="CommentTextChar">
    <w:name w:val="Comment Text Char"/>
    <w:basedOn w:val="DefaultParagraphFont"/>
    <w:link w:val="CommentText"/>
    <w:uiPriority w:val="99"/>
    <w:semiHidden/>
    <w:rsid w:val="00096C3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96C39"/>
    <w:rPr>
      <w:b/>
      <w:bCs/>
    </w:rPr>
  </w:style>
  <w:style w:type="character" w:customStyle="1" w:styleId="CommentSubjectChar">
    <w:name w:val="Comment Subject Char"/>
    <w:basedOn w:val="CommentTextChar"/>
    <w:link w:val="CommentSubject"/>
    <w:uiPriority w:val="99"/>
    <w:semiHidden/>
    <w:rsid w:val="00096C39"/>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F85F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1349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aspe.hhs.gov/health/reports/2015/MarketPlaceEnrollment/EnrollmentByCounty/rpt_EnrollmentByCounty_July2015.cfm" TargetMode="External"/><Relationship Id="rId1" Type="http://schemas.openxmlformats.org/officeDocument/2006/relationships/hyperlink" Target="http://www.shadac.org/publications/defining-family-studies-health-insurance-covera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LSkopec\Downloads\letterhead%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E76C6-9E99-4808-A37D-C943BFEA9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(2).dotx</Template>
  <TotalTime>0</TotalTime>
  <Pages>8</Pages>
  <Words>2016</Words>
  <Characters>11494</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13484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Skopec, Laura</dc:creator>
  <cp:lastModifiedBy>specialassistant</cp:lastModifiedBy>
  <cp:revision>2</cp:revision>
  <cp:lastPrinted>2015-08-31T19:18:00Z</cp:lastPrinted>
  <dcterms:created xsi:type="dcterms:W3CDTF">2015-09-16T14:11:00Z</dcterms:created>
  <dcterms:modified xsi:type="dcterms:W3CDTF">2015-09-16T14:11:00Z</dcterms:modified>
</cp:coreProperties>
</file>