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05" w:rsidRDefault="009F6BAA">
      <w:pPr>
        <w:spacing w:after="240"/>
      </w:pPr>
      <w:r>
        <w:rPr>
          <w:b/>
          <w:noProof/>
          <w:sz w:val="28"/>
          <w:szCs w:val="28"/>
        </w:rPr>
        <w:drawing>
          <wp:anchor distT="0" distB="0" distL="114300" distR="114300" simplePos="0" relativeHeight="251666432" behindDoc="0" locked="0" layoutInCell="1" allowOverlap="1">
            <wp:simplePos x="0" y="0"/>
            <wp:positionH relativeFrom="column">
              <wp:posOffset>-714375</wp:posOffset>
            </wp:positionH>
            <wp:positionV relativeFrom="paragraph">
              <wp:posOffset>-675640</wp:posOffset>
            </wp:positionV>
            <wp:extent cx="922655"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 Color Logo with words250x250 pixels.jpg"/>
                    <pic:cNvPicPr/>
                  </pic:nvPicPr>
                  <pic:blipFill>
                    <a:blip r:embed="rId5"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922655" cy="819150"/>
                    </a:xfrm>
                    <a:prstGeom prst="rect">
                      <a:avLst/>
                    </a:prstGeom>
                  </pic:spPr>
                </pic:pic>
              </a:graphicData>
            </a:graphic>
            <wp14:sizeRelH relativeFrom="margin">
              <wp14:pctWidth>0</wp14:pctWidth>
            </wp14:sizeRelH>
            <wp14:sizeRelV relativeFrom="margin">
              <wp14:pctHeight>0</wp14:pctHeight>
            </wp14:sizeRelV>
          </wp:anchor>
        </w:drawing>
      </w:r>
      <w:r w:rsidRPr="00224441">
        <w:rPr>
          <w:b/>
          <w:noProof/>
          <w:sz w:val="28"/>
          <w:szCs w:val="28"/>
        </w:rPr>
        <mc:AlternateContent>
          <mc:Choice Requires="wps">
            <w:drawing>
              <wp:anchor distT="45720" distB="45720" distL="114300" distR="114300" simplePos="0" relativeHeight="251661312" behindDoc="0" locked="0" layoutInCell="1" allowOverlap="1" wp14:anchorId="72388F95" wp14:editId="7EE92935">
                <wp:simplePos x="0" y="0"/>
                <wp:positionH relativeFrom="column">
                  <wp:posOffset>85725</wp:posOffset>
                </wp:positionH>
                <wp:positionV relativeFrom="paragraph">
                  <wp:posOffset>-105410</wp:posOffset>
                </wp:positionV>
                <wp:extent cx="613410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71500"/>
                        </a:xfrm>
                        <a:prstGeom prst="rect">
                          <a:avLst/>
                        </a:prstGeom>
                        <a:solidFill>
                          <a:srgbClr val="FFFFFF"/>
                        </a:solidFill>
                        <a:ln w="9525">
                          <a:noFill/>
                          <a:miter lim="800000"/>
                          <a:headEnd/>
                          <a:tailEnd/>
                        </a:ln>
                      </wps:spPr>
                      <wps:txbx>
                        <w:txbxContent>
                          <w:p w:rsidR="00DA424D" w:rsidRPr="00DA424D" w:rsidRDefault="00DA424D" w:rsidP="00DA424D">
                            <w:pPr>
                              <w:jc w:val="center"/>
                              <w:rPr>
                                <w:rFonts w:ascii="Arial" w:hAnsi="Arial" w:cs="Arial"/>
                                <w:b/>
                                <w:sz w:val="28"/>
                                <w:szCs w:val="28"/>
                              </w:rPr>
                            </w:pPr>
                            <w:r w:rsidRPr="00DA424D">
                              <w:rPr>
                                <w:rFonts w:ascii="Arial" w:hAnsi="Arial" w:cs="Arial"/>
                                <w:b/>
                                <w:sz w:val="28"/>
                                <w:szCs w:val="28"/>
                              </w:rPr>
                              <w:t>The Importance of Increasing the Number of</w:t>
                            </w:r>
                          </w:p>
                          <w:p w:rsidR="00DA424D" w:rsidRPr="00DA424D" w:rsidRDefault="00DA424D" w:rsidP="00DA424D">
                            <w:pPr>
                              <w:jc w:val="center"/>
                              <w:rPr>
                                <w:rFonts w:ascii="Arial" w:hAnsi="Arial" w:cs="Arial"/>
                              </w:rPr>
                            </w:pPr>
                            <w:r w:rsidRPr="00DA424D">
                              <w:rPr>
                                <w:rFonts w:ascii="Arial" w:hAnsi="Arial" w:cs="Arial"/>
                                <w:b/>
                                <w:sz w:val="28"/>
                                <w:szCs w:val="28"/>
                              </w:rPr>
                              <w:t>Psychiatric-Mental Health Nurse Practitioners (</w:t>
                            </w:r>
                            <w:r w:rsidRPr="00DA424D">
                              <w:rPr>
                                <w:rFonts w:ascii="Arial" w:hAnsi="Arial" w:cs="Arial"/>
                                <w:b/>
                                <w:i/>
                                <w:sz w:val="28"/>
                                <w:szCs w:val="28"/>
                              </w:rPr>
                              <w:t>Psych NPs</w:t>
                            </w:r>
                            <w:r w:rsidRPr="00DA424D">
                              <w:rPr>
                                <w:rFonts w:ascii="Arial" w:hAnsi="Arial" w:cs="Arial"/>
                                <w:b/>
                                <w:sz w:val="28"/>
                                <w:szCs w:val="28"/>
                              </w:rPr>
                              <w:t>) in Virginia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88F95" id="_x0000_t202" coordsize="21600,21600" o:spt="202" path="m,l,21600r21600,l21600,xe">
                <v:stroke joinstyle="miter"/>
                <v:path gradientshapeok="t" o:connecttype="rect"/>
              </v:shapetype>
              <v:shape id="Text Box 2" o:spid="_x0000_s1026" type="#_x0000_t202" style="position:absolute;margin-left:6.75pt;margin-top:-8.3pt;width:483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" stroked="f">
                <v:textbox>
                  <w:txbxContent>
                    <w:p w:rsidR="00DA424D" w:rsidRPr="00DA424D" w:rsidRDefault="00DA424D" w:rsidP="00DA424D">
                      <w:pPr>
                        <w:jc w:val="center"/>
                        <w:rPr>
                          <w:rFonts w:ascii="Arial" w:hAnsi="Arial" w:cs="Arial"/>
                          <w:b/>
                          <w:sz w:val="28"/>
                          <w:szCs w:val="28"/>
                        </w:rPr>
                      </w:pPr>
                      <w:r w:rsidRPr="00DA424D">
                        <w:rPr>
                          <w:rFonts w:ascii="Arial" w:hAnsi="Arial" w:cs="Arial"/>
                          <w:b/>
                          <w:sz w:val="28"/>
                          <w:szCs w:val="28"/>
                        </w:rPr>
                        <w:t>The Importance of Increasing the Number of</w:t>
                      </w:r>
                    </w:p>
                    <w:p w:rsidR="00DA424D" w:rsidRPr="00DA424D" w:rsidRDefault="00DA424D" w:rsidP="00DA424D">
                      <w:pPr>
                        <w:jc w:val="center"/>
                        <w:rPr>
                          <w:rFonts w:ascii="Arial" w:hAnsi="Arial" w:cs="Arial"/>
                        </w:rPr>
                      </w:pPr>
                      <w:r w:rsidRPr="00DA424D">
                        <w:rPr>
                          <w:rFonts w:ascii="Arial" w:hAnsi="Arial" w:cs="Arial"/>
                          <w:b/>
                          <w:sz w:val="28"/>
                          <w:szCs w:val="28"/>
                        </w:rPr>
                        <w:t>Psychiatric-Mental Health Nurse Practitioners (</w:t>
                      </w:r>
                      <w:r w:rsidRPr="00DA424D">
                        <w:rPr>
                          <w:rFonts w:ascii="Arial" w:hAnsi="Arial" w:cs="Arial"/>
                          <w:b/>
                          <w:i/>
                          <w:sz w:val="28"/>
                          <w:szCs w:val="28"/>
                        </w:rPr>
                        <w:t>Psych NPs</w:t>
                      </w:r>
                      <w:r w:rsidRPr="00DA424D">
                        <w:rPr>
                          <w:rFonts w:ascii="Arial" w:hAnsi="Arial" w:cs="Arial"/>
                          <w:b/>
                          <w:sz w:val="28"/>
                          <w:szCs w:val="28"/>
                        </w:rPr>
                        <w:t>) in Virginia</w:t>
                      </w:r>
                    </w:p>
                  </w:txbxContent>
                </v:textbox>
              </v:shape>
            </w:pict>
          </mc:Fallback>
        </mc:AlternateContent>
      </w:r>
    </w:p>
    <w:p w:rsidR="00DA424D" w:rsidRDefault="00DA424D" w:rsidP="00DA424D"/>
    <w:p w:rsidR="009F6BAA" w:rsidRDefault="009F6BAA" w:rsidP="00DA424D">
      <w:pPr>
        <w:rPr>
          <w:rFonts w:ascii="Arial" w:hAnsi="Arial" w:cs="Arial"/>
          <w:sz w:val="24"/>
          <w:szCs w:val="24"/>
        </w:rPr>
      </w:pPr>
    </w:p>
    <w:p w:rsidR="00DA424D" w:rsidRPr="00DA424D" w:rsidRDefault="00DA424D" w:rsidP="00DA424D">
      <w:pPr>
        <w:rPr>
          <w:rFonts w:ascii="Arial" w:hAnsi="Arial" w:cs="Arial"/>
          <w:sz w:val="24"/>
          <w:szCs w:val="24"/>
        </w:rPr>
      </w:pPr>
      <w:r w:rsidRPr="00DA424D">
        <w:rPr>
          <w:rFonts w:ascii="Arial" w:hAnsi="Arial" w:cs="Arial"/>
          <w:sz w:val="24"/>
          <w:szCs w:val="24"/>
        </w:rPr>
        <w:t xml:space="preserve">Access to behavioral health services is a top critical service gap identified in recent Community Health Needs Assessments conducted by Virginia’s nonprofit hospitals. It is also their top implementation strategy priority. Unfortunately, while the need for behavioral health services is great, there is a tremendous shortage of behavioral health professionals in the Commonwealth. Nearly 3/4 of Virginia localities are federally designated behavioral health professional shortage areas. </w:t>
      </w:r>
    </w:p>
    <w:p w:rsidR="00DA424D" w:rsidRPr="00DA424D" w:rsidRDefault="00DA424D" w:rsidP="00DA424D">
      <w:pPr>
        <w:rPr>
          <w:rFonts w:ascii="Arial" w:hAnsi="Arial" w:cs="Arial"/>
          <w:sz w:val="24"/>
          <w:szCs w:val="24"/>
        </w:rPr>
      </w:pPr>
    </w:p>
    <w:p w:rsidR="00DA424D" w:rsidRPr="00DA424D" w:rsidRDefault="00DA424D" w:rsidP="00DA424D">
      <w:pPr>
        <w:rPr>
          <w:rFonts w:ascii="Arial" w:hAnsi="Arial" w:cs="Arial"/>
          <w:sz w:val="24"/>
          <w:szCs w:val="24"/>
        </w:rPr>
      </w:pPr>
      <w:r w:rsidRPr="00DA424D">
        <w:rPr>
          <w:rFonts w:ascii="Arial" w:hAnsi="Arial" w:cs="Arial"/>
          <w:sz w:val="24"/>
          <w:szCs w:val="24"/>
        </w:rPr>
        <w:t>To make matters worse, significant numbers of today’s behavioral health professionals are nearing retirement. Nearly 2/3 of Psych NPs and Psychiatrists nationwide are age 50 or older. These are the only behavioral health professionals sp</w:t>
      </w:r>
      <w:r w:rsidR="00533941">
        <w:rPr>
          <w:rFonts w:ascii="Arial" w:hAnsi="Arial" w:cs="Arial"/>
          <w:sz w:val="24"/>
          <w:szCs w:val="24"/>
        </w:rPr>
        <w:t>ecially trained and licensed to prescribe and manage psychotropic medications</w:t>
      </w:r>
      <w:r w:rsidRPr="00DA424D">
        <w:rPr>
          <w:rFonts w:ascii="Arial" w:hAnsi="Arial" w:cs="Arial"/>
          <w:sz w:val="24"/>
          <w:szCs w:val="24"/>
        </w:rPr>
        <w:t>, a critical treatment component for many mental health conditions. The small number of Psych NPs is particularly compelling. There are only 213 Psych NPs practicing in Virginia; 71 localities (</w:t>
      </w:r>
      <w:r w:rsidRPr="00DA424D">
        <w:rPr>
          <w:rFonts w:ascii="Arial" w:hAnsi="Arial" w:cs="Arial"/>
          <w:i/>
          <w:sz w:val="24"/>
          <w:szCs w:val="24"/>
        </w:rPr>
        <w:t>53%</w:t>
      </w:r>
      <w:r w:rsidRPr="00DA424D">
        <w:rPr>
          <w:rFonts w:ascii="Arial" w:hAnsi="Arial" w:cs="Arial"/>
          <w:sz w:val="24"/>
          <w:szCs w:val="24"/>
        </w:rPr>
        <w:t xml:space="preserve">) don’t have any. </w:t>
      </w:r>
    </w:p>
    <w:p w:rsidR="00DA424D" w:rsidRPr="00DA424D" w:rsidRDefault="00DA424D" w:rsidP="00DA424D">
      <w:pPr>
        <w:rPr>
          <w:rFonts w:ascii="Arial" w:hAnsi="Arial" w:cs="Arial"/>
          <w:sz w:val="24"/>
          <w:szCs w:val="24"/>
        </w:rPr>
      </w:pPr>
    </w:p>
    <w:p w:rsidR="00DA424D" w:rsidRPr="00DA424D" w:rsidRDefault="00D53AB1" w:rsidP="00DA424D">
      <w:pPr>
        <w:rPr>
          <w:rFonts w:ascii="Arial" w:hAnsi="Arial" w:cs="Arial"/>
          <w:sz w:val="24"/>
          <w:szCs w:val="24"/>
        </w:rPr>
      </w:pPr>
      <w:r>
        <w:rPr>
          <w:noProof/>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800100</wp:posOffset>
                </wp:positionV>
                <wp:extent cx="7246620" cy="35509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3550920"/>
                        </a:xfrm>
                        <a:prstGeom prst="rect">
                          <a:avLst/>
                        </a:prstGeom>
                        <a:solidFill>
                          <a:srgbClr val="FFFFFF"/>
                        </a:solidFill>
                        <a:ln w="9525">
                          <a:noFill/>
                          <a:miter lim="800000"/>
                          <a:headEnd/>
                          <a:tailEnd/>
                        </a:ln>
                      </wps:spPr>
                      <wps:txbx>
                        <w:txbxContent>
                          <w:p w:rsidR="006E1113" w:rsidRDefault="00960CAC">
                            <w:r w:rsidRPr="00960CAC">
                              <w:rPr>
                                <w:noProof/>
                              </w:rPr>
                              <w:drawing>
                                <wp:inline distT="0" distB="0" distL="0" distR="0">
                                  <wp:extent cx="6967220" cy="3501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15300"/>
                                          <a:stretch/>
                                        </pic:blipFill>
                                        <pic:spPr bwMode="auto">
                                          <a:xfrm>
                                            <a:off x="0" y="0"/>
                                            <a:ext cx="6967220" cy="35013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3pt;width:570.6pt;height:279.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XGIgIAACM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" stroked="f">
                <v:textbox>
                  <w:txbxContent>
                    <w:p w:rsidR="006E1113" w:rsidRDefault="00960CAC">
                      <w:r w:rsidRPr="00960CAC">
                        <w:rPr>
                          <w:noProof/>
                        </w:rPr>
                        <w:drawing>
                          <wp:inline distT="0" distB="0" distL="0" distR="0">
                            <wp:extent cx="6967220" cy="3501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15300"/>
                                    <a:stretch/>
                                  </pic:blipFill>
                                  <pic:spPr bwMode="auto">
                                    <a:xfrm>
                                      <a:off x="0" y="0"/>
                                      <a:ext cx="6967220" cy="35013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960CAC" w:rsidRPr="00960CAC">
        <w:rPr>
          <w:rFonts w:ascii="Arial" w:hAnsi="Arial" w:cs="Arial"/>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4002405</wp:posOffset>
                </wp:positionV>
                <wp:extent cx="6256020" cy="1404620"/>
                <wp:effectExtent l="0" t="0" r="0" b="88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404620"/>
                        </a:xfrm>
                        <a:prstGeom prst="rect">
                          <a:avLst/>
                        </a:prstGeom>
                        <a:solidFill>
                          <a:srgbClr val="FFFFFF"/>
                        </a:solidFill>
                        <a:ln w="9525">
                          <a:noFill/>
                          <a:miter lim="800000"/>
                          <a:headEnd/>
                          <a:tailEnd/>
                        </a:ln>
                      </wps:spPr>
                      <wps:txbx>
                        <w:txbxContent>
                          <w:p w:rsidR="00D53AB1" w:rsidRDefault="00960CAC" w:rsidP="00960CAC">
                            <w:pPr>
                              <w:jc w:val="right"/>
                              <w:rPr>
                                <w:sz w:val="16"/>
                                <w:szCs w:val="16"/>
                              </w:rPr>
                            </w:pPr>
                            <w:r w:rsidRPr="00D53AB1">
                              <w:rPr>
                                <w:sz w:val="16"/>
                                <w:szCs w:val="16"/>
                              </w:rPr>
                              <w:t xml:space="preserve">Developed by Community Health Solutions for the Virginia Health Care Foundation using license data </w:t>
                            </w:r>
                          </w:p>
                          <w:p w:rsidR="00960CAC" w:rsidRPr="00D53AB1" w:rsidRDefault="00960CAC" w:rsidP="00960CAC">
                            <w:pPr>
                              <w:jc w:val="right"/>
                              <w:rPr>
                                <w:sz w:val="16"/>
                                <w:szCs w:val="16"/>
                              </w:rPr>
                            </w:pPr>
                            <w:r w:rsidRPr="00D53AB1">
                              <w:rPr>
                                <w:sz w:val="16"/>
                                <w:szCs w:val="16"/>
                              </w:rPr>
                              <w:t>from the Virginia Department of Health Professions (</w:t>
                            </w:r>
                            <w:r w:rsidRPr="00D53AB1">
                              <w:rPr>
                                <w:i/>
                                <w:sz w:val="16"/>
                                <w:szCs w:val="16"/>
                              </w:rPr>
                              <w:t>June 2017</w:t>
                            </w:r>
                            <w:r w:rsidRPr="00D53AB1">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315.15pt;width:492.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" stroked="f">
                <v:textbox style="mso-fit-shape-to-text:t">
                  <w:txbxContent>
                    <w:p w:rsidR="00D53AB1" w:rsidRDefault="00960CAC" w:rsidP="00960CAC">
                      <w:pPr>
                        <w:jc w:val="right"/>
                        <w:rPr>
                          <w:sz w:val="16"/>
                          <w:szCs w:val="16"/>
                        </w:rPr>
                      </w:pPr>
                      <w:r w:rsidRPr="00D53AB1">
                        <w:rPr>
                          <w:sz w:val="16"/>
                          <w:szCs w:val="16"/>
                        </w:rPr>
                        <w:t xml:space="preserve">Developed by Community Health Solutions for the Virginia Health Care Foundation using license data </w:t>
                      </w:r>
                    </w:p>
                    <w:p w:rsidR="00960CAC" w:rsidRPr="00D53AB1" w:rsidRDefault="00960CAC" w:rsidP="00960CAC">
                      <w:pPr>
                        <w:jc w:val="right"/>
                        <w:rPr>
                          <w:sz w:val="16"/>
                          <w:szCs w:val="16"/>
                        </w:rPr>
                      </w:pPr>
                      <w:r w:rsidRPr="00D53AB1">
                        <w:rPr>
                          <w:sz w:val="16"/>
                          <w:szCs w:val="16"/>
                        </w:rPr>
                        <w:t>from the Virginia Department of Health Professions (</w:t>
                      </w:r>
                      <w:r w:rsidRPr="00D53AB1">
                        <w:rPr>
                          <w:i/>
                          <w:sz w:val="16"/>
                          <w:szCs w:val="16"/>
                        </w:rPr>
                        <w:t>June 2017</w:t>
                      </w:r>
                      <w:r w:rsidRPr="00D53AB1">
                        <w:rPr>
                          <w:sz w:val="16"/>
                          <w:szCs w:val="16"/>
                        </w:rPr>
                        <w:t>)</w:t>
                      </w:r>
                    </w:p>
                  </w:txbxContent>
                </v:textbox>
                <w10:wrap type="square" anchorx="margin"/>
              </v:shape>
            </w:pict>
          </mc:Fallback>
        </mc:AlternateContent>
      </w:r>
      <w:r w:rsidR="00DA424D" w:rsidRPr="00DA424D">
        <w:rPr>
          <w:rFonts w:ascii="Arial" w:hAnsi="Arial" w:cs="Arial"/>
          <w:sz w:val="24"/>
          <w:szCs w:val="24"/>
        </w:rPr>
        <w:t>The map below shows they are concentrated in Northern Virginia, Richmond and Hampton Roads, with other pockets where Virginia’s Psych NP training programs are located (</w:t>
      </w:r>
      <w:r w:rsidR="00DA424D" w:rsidRPr="00DA424D">
        <w:rPr>
          <w:rFonts w:ascii="Arial" w:hAnsi="Arial" w:cs="Arial"/>
          <w:i/>
          <w:sz w:val="24"/>
          <w:szCs w:val="24"/>
        </w:rPr>
        <w:t>Charlottesville, Radford, Winchester</w:t>
      </w:r>
      <w:r w:rsidR="00DA424D" w:rsidRPr="00DA424D">
        <w:rPr>
          <w:rFonts w:ascii="Arial" w:hAnsi="Arial" w:cs="Arial"/>
          <w:sz w:val="24"/>
          <w:szCs w:val="24"/>
        </w:rPr>
        <w:t>). Only 13 localities have more than 5 Psych NPs.</w:t>
      </w:r>
    </w:p>
    <w:p w:rsidR="00DA424D" w:rsidRPr="00012665" w:rsidRDefault="006E1113" w:rsidP="00DA424D">
      <w:pPr>
        <w:rPr>
          <w:rFonts w:ascii="Arial" w:hAnsi="Arial" w:cs="Arial"/>
          <w:sz w:val="24"/>
          <w:szCs w:val="24"/>
        </w:rPr>
      </w:pPr>
      <w:r w:rsidRPr="00012665">
        <w:rPr>
          <w:rFonts w:ascii="Arial" w:hAnsi="Arial" w:cs="Arial"/>
          <w:sz w:val="24"/>
          <w:szCs w:val="24"/>
        </w:rPr>
        <w:t>I</w:t>
      </w:r>
      <w:r w:rsidR="00DA424D" w:rsidRPr="00012665">
        <w:rPr>
          <w:rFonts w:ascii="Arial" w:hAnsi="Arial" w:cs="Arial"/>
          <w:sz w:val="24"/>
          <w:szCs w:val="24"/>
        </w:rPr>
        <w:t xml:space="preserve">n addition to their pharmacological knowledge and prescriptive authority, Psych NPs who started as NPs are very valuable in this new era of integrating the delivery of behavioral health services with primary medical care. Their training as both medical and behavioral health providers make them ideal for helping bridge the many cultural differences between medical and behavioral health professionals. </w:t>
      </w:r>
    </w:p>
    <w:p w:rsidR="00DA424D" w:rsidRPr="00DA424D" w:rsidRDefault="00DA424D" w:rsidP="00DA424D">
      <w:pPr>
        <w:rPr>
          <w:rFonts w:ascii="Arial" w:hAnsi="Arial" w:cs="Arial"/>
          <w:sz w:val="24"/>
          <w:szCs w:val="24"/>
        </w:rPr>
      </w:pPr>
      <w:r w:rsidRPr="00DA424D">
        <w:rPr>
          <w:rFonts w:ascii="Arial" w:hAnsi="Arial" w:cs="Arial"/>
          <w:sz w:val="24"/>
          <w:szCs w:val="24"/>
        </w:rPr>
        <w:t>There are employment opportunities in all sectors (</w:t>
      </w:r>
      <w:r w:rsidRPr="00DA424D">
        <w:rPr>
          <w:rFonts w:ascii="Arial" w:hAnsi="Arial" w:cs="Arial"/>
          <w:i/>
          <w:sz w:val="24"/>
          <w:szCs w:val="24"/>
        </w:rPr>
        <w:t>primary care medical practices, university counseling centers, hospitals, Veterans’ Administration, substance abuse programs, public mental health agencies, residential treatment</w:t>
      </w:r>
      <w:r w:rsidRPr="00DA424D">
        <w:rPr>
          <w:rFonts w:ascii="Arial" w:hAnsi="Arial" w:cs="Arial"/>
          <w:sz w:val="24"/>
          <w:szCs w:val="24"/>
        </w:rPr>
        <w:t xml:space="preserve">) and in all areas of the state. In </w:t>
      </w:r>
      <w:r w:rsidR="0044271F">
        <w:rPr>
          <w:rFonts w:ascii="Arial" w:hAnsi="Arial" w:cs="Arial"/>
          <w:sz w:val="24"/>
          <w:szCs w:val="24"/>
        </w:rPr>
        <w:t>early March</w:t>
      </w:r>
      <w:r w:rsidRPr="00DA424D">
        <w:rPr>
          <w:rFonts w:ascii="Arial" w:hAnsi="Arial" w:cs="Arial"/>
          <w:sz w:val="24"/>
          <w:szCs w:val="24"/>
        </w:rPr>
        <w:t xml:space="preserve"> 2018, there were 5</w:t>
      </w:r>
      <w:r w:rsidR="0044271F">
        <w:rPr>
          <w:rFonts w:ascii="Arial" w:hAnsi="Arial" w:cs="Arial"/>
          <w:sz w:val="24"/>
          <w:szCs w:val="24"/>
        </w:rPr>
        <w:t>5</w:t>
      </w:r>
      <w:r w:rsidRPr="00DA424D">
        <w:rPr>
          <w:rFonts w:ascii="Arial" w:hAnsi="Arial" w:cs="Arial"/>
          <w:sz w:val="24"/>
          <w:szCs w:val="24"/>
        </w:rPr>
        <w:t xml:space="preserve"> Psych NP job postings in Virginia on Indeed.com (</w:t>
      </w:r>
      <w:r w:rsidRPr="00DA424D">
        <w:rPr>
          <w:rFonts w:ascii="Arial" w:hAnsi="Arial" w:cs="Arial"/>
          <w:i/>
          <w:sz w:val="24"/>
          <w:szCs w:val="24"/>
        </w:rPr>
        <w:t>up from 35 in August</w:t>
      </w:r>
      <w:r w:rsidR="00EB72D5" w:rsidRPr="00EB72D5">
        <w:rPr>
          <w:rFonts w:ascii="Arial" w:hAnsi="Arial" w:cs="Arial"/>
          <w:sz w:val="24"/>
          <w:szCs w:val="24"/>
        </w:rPr>
        <w:t>)</w:t>
      </w:r>
      <w:r w:rsidRPr="00DA424D">
        <w:rPr>
          <w:rFonts w:ascii="Arial" w:hAnsi="Arial" w:cs="Arial"/>
          <w:sz w:val="24"/>
          <w:szCs w:val="24"/>
        </w:rPr>
        <w:t xml:space="preserve">. In the last 2 years, the average salary for Psych NP jobs in Virginia posted on Indeed.com was $127,189. </w:t>
      </w:r>
    </w:p>
    <w:p w:rsidR="00DA424D" w:rsidRPr="00DA424D" w:rsidRDefault="00DA424D" w:rsidP="00DA424D">
      <w:pPr>
        <w:rPr>
          <w:rFonts w:ascii="Arial" w:hAnsi="Arial" w:cs="Arial"/>
          <w:sz w:val="24"/>
          <w:szCs w:val="24"/>
        </w:rPr>
      </w:pPr>
    </w:p>
    <w:p w:rsidR="00DA424D" w:rsidRPr="00DA424D" w:rsidRDefault="00DA424D" w:rsidP="00DA424D">
      <w:pPr>
        <w:rPr>
          <w:rFonts w:ascii="Arial" w:hAnsi="Arial" w:cs="Arial"/>
          <w:sz w:val="24"/>
          <w:szCs w:val="24"/>
        </w:rPr>
      </w:pPr>
      <w:r w:rsidRPr="00DA424D">
        <w:rPr>
          <w:rFonts w:ascii="Arial" w:hAnsi="Arial" w:cs="Arial"/>
          <w:sz w:val="24"/>
          <w:szCs w:val="24"/>
        </w:rPr>
        <w:t>Increasing the number of Psych NPs practicing in Virginia is a smart, efficient and cost-effective approach to help address the shortage of behavioral health professionals. It only takes existing NPs 15 – 24 months to earn their post-</w:t>
      </w:r>
      <w:r w:rsidR="00EB72D5">
        <w:rPr>
          <w:rFonts w:ascii="Arial" w:hAnsi="Arial" w:cs="Arial"/>
          <w:sz w:val="24"/>
          <w:szCs w:val="24"/>
        </w:rPr>
        <w:t>master’s</w:t>
      </w:r>
      <w:r w:rsidRPr="00DA424D">
        <w:rPr>
          <w:rFonts w:ascii="Arial" w:hAnsi="Arial" w:cs="Arial"/>
          <w:sz w:val="24"/>
          <w:szCs w:val="24"/>
        </w:rPr>
        <w:t xml:space="preserve"> Psych NP Certificate, while maintaining employment. (</w:t>
      </w:r>
      <w:r w:rsidRPr="00DA424D">
        <w:rPr>
          <w:rFonts w:ascii="Arial" w:hAnsi="Arial" w:cs="Arial"/>
          <w:i/>
          <w:sz w:val="24"/>
          <w:szCs w:val="24"/>
        </w:rPr>
        <w:t>The education requirements for producing other behavioral health professionals range from three to six years</w:t>
      </w:r>
      <w:r w:rsidRPr="00DA424D">
        <w:rPr>
          <w:rFonts w:ascii="Arial" w:hAnsi="Arial" w:cs="Arial"/>
          <w:sz w:val="24"/>
          <w:szCs w:val="24"/>
        </w:rPr>
        <w:t xml:space="preserve">.)  </w:t>
      </w:r>
    </w:p>
    <w:p w:rsidR="00DA424D" w:rsidRPr="00DA424D" w:rsidRDefault="00DA424D" w:rsidP="00DA424D">
      <w:pPr>
        <w:rPr>
          <w:rFonts w:ascii="Arial" w:hAnsi="Arial" w:cs="Arial"/>
          <w:sz w:val="24"/>
          <w:szCs w:val="24"/>
        </w:rPr>
      </w:pPr>
    </w:p>
    <w:p w:rsidR="00DA424D" w:rsidRPr="00DA424D" w:rsidRDefault="00DA424D" w:rsidP="00DA424D">
      <w:pPr>
        <w:rPr>
          <w:rFonts w:ascii="Arial" w:hAnsi="Arial" w:cs="Arial"/>
          <w:sz w:val="24"/>
          <w:szCs w:val="24"/>
        </w:rPr>
      </w:pPr>
      <w:r w:rsidRPr="00DA424D">
        <w:rPr>
          <w:rFonts w:ascii="Arial" w:hAnsi="Arial" w:cs="Arial"/>
          <w:sz w:val="24"/>
          <w:szCs w:val="24"/>
        </w:rPr>
        <w:t xml:space="preserve">Virginia is fortunate to have 5 established Psych NP programs, with 2 additional programs planning to start training students in January 2019. Five Schools of Nursing </w:t>
      </w:r>
      <w:r w:rsidR="00EB72D5">
        <w:rPr>
          <w:rFonts w:ascii="Arial" w:hAnsi="Arial" w:cs="Arial"/>
          <w:sz w:val="24"/>
          <w:szCs w:val="24"/>
        </w:rPr>
        <w:t>(</w:t>
      </w:r>
      <w:r w:rsidR="00EB72D5">
        <w:rPr>
          <w:rFonts w:ascii="Arial" w:hAnsi="Arial" w:cs="Arial"/>
          <w:i/>
          <w:sz w:val="24"/>
          <w:szCs w:val="24"/>
        </w:rPr>
        <w:t>SON</w:t>
      </w:r>
      <w:r w:rsidR="00EB72D5">
        <w:rPr>
          <w:rFonts w:ascii="Arial" w:hAnsi="Arial" w:cs="Arial"/>
          <w:sz w:val="24"/>
          <w:szCs w:val="24"/>
        </w:rPr>
        <w:t xml:space="preserve">) </w:t>
      </w:r>
      <w:r w:rsidRPr="00DA424D">
        <w:rPr>
          <w:rFonts w:ascii="Arial" w:hAnsi="Arial" w:cs="Arial"/>
          <w:sz w:val="24"/>
          <w:szCs w:val="24"/>
        </w:rPr>
        <w:t>offer post-</w:t>
      </w:r>
      <w:r w:rsidR="00EB72D5">
        <w:rPr>
          <w:rFonts w:ascii="Arial" w:hAnsi="Arial" w:cs="Arial"/>
          <w:sz w:val="24"/>
          <w:szCs w:val="24"/>
        </w:rPr>
        <w:t>master’s</w:t>
      </w:r>
      <w:r w:rsidRPr="00DA424D">
        <w:rPr>
          <w:rFonts w:ascii="Arial" w:hAnsi="Arial" w:cs="Arial"/>
          <w:sz w:val="24"/>
          <w:szCs w:val="24"/>
        </w:rPr>
        <w:t xml:space="preserve"> Certificate programs, three offer a “traditional” Master of Science in Nursing program </w:t>
      </w:r>
      <w:r w:rsidR="00EB72D5">
        <w:rPr>
          <w:rFonts w:ascii="Arial" w:hAnsi="Arial" w:cs="Arial"/>
          <w:sz w:val="24"/>
          <w:szCs w:val="24"/>
        </w:rPr>
        <w:t xml:space="preserve">with a Psych NP emphasis </w:t>
      </w:r>
      <w:r w:rsidRPr="00DA424D">
        <w:rPr>
          <w:rFonts w:ascii="Arial" w:hAnsi="Arial" w:cs="Arial"/>
          <w:sz w:val="24"/>
          <w:szCs w:val="24"/>
        </w:rPr>
        <w:t>and one will offer a post-</w:t>
      </w:r>
      <w:r w:rsidR="00EB72D5" w:rsidRPr="00EB72D5">
        <w:rPr>
          <w:rFonts w:ascii="Arial" w:hAnsi="Arial" w:cs="Arial"/>
          <w:sz w:val="24"/>
          <w:szCs w:val="24"/>
        </w:rPr>
        <w:t xml:space="preserve"> </w:t>
      </w:r>
      <w:r w:rsidR="00EB72D5">
        <w:rPr>
          <w:rFonts w:ascii="Arial" w:hAnsi="Arial" w:cs="Arial"/>
          <w:sz w:val="24"/>
          <w:szCs w:val="24"/>
        </w:rPr>
        <w:t>master’s</w:t>
      </w:r>
      <w:r w:rsidRPr="00DA424D">
        <w:rPr>
          <w:rFonts w:ascii="Arial" w:hAnsi="Arial" w:cs="Arial"/>
          <w:sz w:val="24"/>
          <w:szCs w:val="24"/>
        </w:rPr>
        <w:t xml:space="preserve"> Certificate program nested in a Doctor of Nursing Practice program starting in 2019.</w:t>
      </w:r>
    </w:p>
    <w:p w:rsidR="00DA424D" w:rsidRPr="00DA424D" w:rsidRDefault="00DA424D" w:rsidP="00DA424D">
      <w:pPr>
        <w:rPr>
          <w:rFonts w:ascii="Arial" w:hAnsi="Arial" w:cs="Arial"/>
          <w:sz w:val="24"/>
          <w:szCs w:val="24"/>
        </w:rPr>
      </w:pPr>
    </w:p>
    <w:p w:rsidR="00DA424D" w:rsidRPr="00DA424D" w:rsidRDefault="00DA424D" w:rsidP="00DA424D">
      <w:pPr>
        <w:rPr>
          <w:rFonts w:ascii="Arial" w:hAnsi="Arial" w:cs="Arial"/>
          <w:b/>
          <w:sz w:val="24"/>
          <w:szCs w:val="24"/>
        </w:rPr>
      </w:pPr>
      <w:r w:rsidRPr="00DA424D">
        <w:rPr>
          <w:rFonts w:ascii="Arial" w:hAnsi="Arial" w:cs="Arial"/>
          <w:b/>
          <w:sz w:val="24"/>
          <w:szCs w:val="24"/>
        </w:rPr>
        <w:t>Virginia Health Care Foundation’s Interest in Psych NPs</w:t>
      </w:r>
    </w:p>
    <w:p w:rsidR="00DA424D" w:rsidRPr="00DA424D" w:rsidRDefault="00DA424D" w:rsidP="00DA424D">
      <w:pPr>
        <w:rPr>
          <w:rFonts w:ascii="Arial" w:hAnsi="Arial" w:cs="Arial"/>
          <w:sz w:val="24"/>
          <w:szCs w:val="24"/>
        </w:rPr>
      </w:pPr>
      <w:r w:rsidRPr="00DA424D">
        <w:rPr>
          <w:rFonts w:ascii="Arial" w:hAnsi="Arial" w:cs="Arial"/>
          <w:sz w:val="24"/>
          <w:szCs w:val="24"/>
        </w:rPr>
        <w:t>The Virginia Health Care Foundation (</w:t>
      </w:r>
      <w:r w:rsidRPr="00DA424D">
        <w:rPr>
          <w:rFonts w:ascii="Arial" w:hAnsi="Arial" w:cs="Arial"/>
          <w:i/>
          <w:sz w:val="24"/>
          <w:szCs w:val="24"/>
        </w:rPr>
        <w:t>VHCF</w:t>
      </w:r>
      <w:r w:rsidRPr="00DA424D">
        <w:rPr>
          <w:rFonts w:ascii="Arial" w:hAnsi="Arial" w:cs="Arial"/>
          <w:sz w:val="24"/>
          <w:szCs w:val="24"/>
        </w:rPr>
        <w:t>) is a public/private partnership founded in 1992. VHCF uses a multi-</w:t>
      </w:r>
      <w:r w:rsidR="00EB72D5">
        <w:rPr>
          <w:rFonts w:ascii="Arial" w:hAnsi="Arial" w:cs="Arial"/>
          <w:sz w:val="24"/>
          <w:szCs w:val="24"/>
        </w:rPr>
        <w:t>facet</w:t>
      </w:r>
      <w:r w:rsidRPr="00DA424D">
        <w:rPr>
          <w:rFonts w:ascii="Arial" w:hAnsi="Arial" w:cs="Arial"/>
          <w:sz w:val="24"/>
          <w:szCs w:val="24"/>
        </w:rPr>
        <w:t xml:space="preserve">ed approach to fulfill its mission of increasing access to primary health care for uninsured and medically underserved Virginians. </w:t>
      </w:r>
      <w:r w:rsidR="00EB72D5">
        <w:rPr>
          <w:rFonts w:ascii="Arial" w:hAnsi="Arial" w:cs="Arial"/>
          <w:sz w:val="24"/>
          <w:szCs w:val="24"/>
        </w:rPr>
        <w:t xml:space="preserve">One area of focus is health workforce development. </w:t>
      </w:r>
      <w:r w:rsidRPr="00DA424D">
        <w:rPr>
          <w:rFonts w:ascii="Arial" w:hAnsi="Arial" w:cs="Arial"/>
          <w:sz w:val="24"/>
          <w:szCs w:val="24"/>
        </w:rPr>
        <w:t xml:space="preserve">VHCF </w:t>
      </w:r>
      <w:r w:rsidR="00EB72D5">
        <w:rPr>
          <w:rFonts w:ascii="Arial" w:hAnsi="Arial" w:cs="Arial"/>
          <w:sz w:val="24"/>
          <w:szCs w:val="24"/>
        </w:rPr>
        <w:t xml:space="preserve">discovered the tremendous shortage of Psych NPs in 2010, and </w:t>
      </w:r>
      <w:r w:rsidRPr="00DA424D">
        <w:rPr>
          <w:rFonts w:ascii="Arial" w:hAnsi="Arial" w:cs="Arial"/>
          <w:sz w:val="24"/>
          <w:szCs w:val="24"/>
        </w:rPr>
        <w:t>has undertaken several initiatives to increase the number of Psych NPs practicing in Virginia</w:t>
      </w:r>
      <w:r w:rsidR="00EB72D5">
        <w:rPr>
          <w:rFonts w:ascii="Arial" w:hAnsi="Arial" w:cs="Arial"/>
          <w:sz w:val="24"/>
          <w:szCs w:val="24"/>
        </w:rPr>
        <w:t>, as a result</w:t>
      </w:r>
      <w:r w:rsidRPr="00DA424D">
        <w:rPr>
          <w:rFonts w:ascii="Arial" w:hAnsi="Arial" w:cs="Arial"/>
          <w:sz w:val="24"/>
          <w:szCs w:val="24"/>
        </w:rPr>
        <w:t>. It provides multi-year grants to free clinics, Federally Qualified Health Centers and other similar organizations to hire Psych NPs.</w:t>
      </w:r>
    </w:p>
    <w:p w:rsidR="00DA424D" w:rsidRPr="00DA424D" w:rsidRDefault="00DA424D" w:rsidP="00DA424D">
      <w:pPr>
        <w:rPr>
          <w:rFonts w:ascii="Arial" w:hAnsi="Arial" w:cs="Arial"/>
          <w:sz w:val="24"/>
          <w:szCs w:val="24"/>
        </w:rPr>
      </w:pPr>
    </w:p>
    <w:p w:rsidR="00DA424D" w:rsidRPr="00DA424D" w:rsidRDefault="0086012A" w:rsidP="00DA424D">
      <w:pPr>
        <w:pStyle w:val="NormalWeb"/>
        <w:shd w:val="clear" w:color="auto" w:fill="FFFFFF"/>
        <w:tabs>
          <w:tab w:val="left" w:pos="3429"/>
        </w:tabs>
        <w:spacing w:before="0" w:beforeAutospacing="0" w:after="0" w:afterAutospacing="0"/>
        <w:rPr>
          <w:rFonts w:ascii="Arial" w:hAnsi="Arial" w:cs="Arial"/>
          <w:color w:val="111111"/>
        </w:rPr>
      </w:pPr>
      <w:r>
        <w:rPr>
          <w:rFonts w:ascii="Arial" w:hAnsi="Arial" w:cs="Arial"/>
          <w:color w:val="111111"/>
        </w:rPr>
        <w:t>In</w:t>
      </w:r>
      <w:r w:rsidR="00DA424D" w:rsidRPr="00DA424D">
        <w:rPr>
          <w:rFonts w:ascii="Arial" w:hAnsi="Arial" w:cs="Arial"/>
          <w:color w:val="111111"/>
        </w:rPr>
        <w:t xml:space="preserve"> 2014, VHCF </w:t>
      </w:r>
      <w:r>
        <w:rPr>
          <w:rFonts w:ascii="Arial" w:hAnsi="Arial" w:cs="Arial"/>
          <w:color w:val="111111"/>
        </w:rPr>
        <w:t xml:space="preserve">created </w:t>
      </w:r>
      <w:r w:rsidR="00FC71EB">
        <w:rPr>
          <w:rFonts w:ascii="Arial" w:hAnsi="Arial" w:cs="Arial"/>
          <w:color w:val="111111"/>
        </w:rPr>
        <w:t xml:space="preserve">a </w:t>
      </w:r>
      <w:r>
        <w:rPr>
          <w:rFonts w:ascii="Arial" w:hAnsi="Arial" w:cs="Arial"/>
          <w:color w:val="111111"/>
        </w:rPr>
        <w:t>Psych NP</w:t>
      </w:r>
      <w:r w:rsidR="00DA424D" w:rsidRPr="00DA424D">
        <w:rPr>
          <w:rFonts w:ascii="Arial" w:hAnsi="Arial" w:cs="Arial"/>
          <w:color w:val="111111"/>
        </w:rPr>
        <w:t xml:space="preserve"> scholarship</w:t>
      </w:r>
      <w:r>
        <w:rPr>
          <w:rFonts w:ascii="Arial" w:hAnsi="Arial" w:cs="Arial"/>
          <w:color w:val="111111"/>
        </w:rPr>
        <w:t xml:space="preserve"> program</w:t>
      </w:r>
      <w:r w:rsidR="00FC71EB">
        <w:rPr>
          <w:rFonts w:ascii="Arial" w:hAnsi="Arial" w:cs="Arial"/>
          <w:color w:val="111111"/>
        </w:rPr>
        <w:t>,</w:t>
      </w:r>
      <w:r>
        <w:rPr>
          <w:rFonts w:ascii="Arial" w:hAnsi="Arial" w:cs="Arial"/>
          <w:color w:val="111111"/>
        </w:rPr>
        <w:t xml:space="preserve"> which underwrites full tuition and all required fees</w:t>
      </w:r>
      <w:r w:rsidR="00DA424D" w:rsidRPr="00DA424D">
        <w:rPr>
          <w:rFonts w:ascii="Arial" w:hAnsi="Arial" w:cs="Arial"/>
          <w:color w:val="111111"/>
        </w:rPr>
        <w:t xml:space="preserve"> for Nurse Practitioners </w:t>
      </w:r>
      <w:r>
        <w:rPr>
          <w:rFonts w:ascii="Arial" w:hAnsi="Arial" w:cs="Arial"/>
          <w:color w:val="111111"/>
        </w:rPr>
        <w:t>wh</w:t>
      </w:r>
      <w:r w:rsidR="00DA424D" w:rsidRPr="00DA424D">
        <w:rPr>
          <w:rFonts w:ascii="Arial" w:hAnsi="Arial" w:cs="Arial"/>
          <w:color w:val="111111"/>
        </w:rPr>
        <w:t>o earn their post-</w:t>
      </w:r>
      <w:r>
        <w:rPr>
          <w:rFonts w:ascii="Arial" w:hAnsi="Arial" w:cs="Arial"/>
        </w:rPr>
        <w:t>master’s</w:t>
      </w:r>
      <w:r w:rsidR="00DA424D" w:rsidRPr="00DA424D">
        <w:rPr>
          <w:rFonts w:ascii="Arial" w:hAnsi="Arial" w:cs="Arial"/>
          <w:color w:val="111111"/>
        </w:rPr>
        <w:t xml:space="preserve"> Psych NP Certificate at any accredited school of nursing. In return, scholarship recipients must work as a Psych NP for 2 years at a Virginia health safety net organization after graduating. </w:t>
      </w:r>
    </w:p>
    <w:p w:rsidR="00DA424D" w:rsidRPr="00DA424D" w:rsidRDefault="00DA424D" w:rsidP="00DA424D">
      <w:pPr>
        <w:pStyle w:val="NormalWeb"/>
        <w:shd w:val="clear" w:color="auto" w:fill="FFFFFF"/>
        <w:tabs>
          <w:tab w:val="left" w:pos="3429"/>
        </w:tabs>
        <w:spacing w:before="0" w:beforeAutospacing="0" w:after="0" w:afterAutospacing="0"/>
        <w:rPr>
          <w:rFonts w:ascii="Arial" w:hAnsi="Arial" w:cs="Arial"/>
          <w:color w:val="111111"/>
        </w:rPr>
      </w:pPr>
    </w:p>
    <w:p w:rsidR="00DA424D" w:rsidRPr="00DA424D" w:rsidRDefault="00CD46DE" w:rsidP="00DA424D">
      <w:pPr>
        <w:rPr>
          <w:rFonts w:ascii="Arial" w:hAnsi="Arial" w:cs="Arial"/>
          <w:sz w:val="24"/>
          <w:szCs w:val="24"/>
        </w:rPr>
      </w:pPr>
      <w:r>
        <w:rPr>
          <w:rFonts w:ascii="Arial" w:hAnsi="Arial" w:cs="Arial"/>
          <w:sz w:val="24"/>
          <w:szCs w:val="24"/>
        </w:rPr>
        <w:t>For more information about the scholarship, please contact Denise Daly Konrad (</w:t>
      </w:r>
      <w:hyperlink r:id="rId7" w:history="1">
        <w:r w:rsidRPr="00811E1A">
          <w:rPr>
            <w:rStyle w:val="Hyperlink"/>
            <w:rFonts w:ascii="Arial" w:hAnsi="Arial" w:cs="Arial"/>
            <w:sz w:val="24"/>
            <w:szCs w:val="24"/>
          </w:rPr>
          <w:t>dkonrad@vhcf.org</w:t>
        </w:r>
      </w:hyperlink>
      <w:r>
        <w:rPr>
          <w:rFonts w:ascii="Arial" w:hAnsi="Arial" w:cs="Arial"/>
          <w:sz w:val="24"/>
          <w:szCs w:val="24"/>
        </w:rPr>
        <w:t xml:space="preserve"> or 804.828.5867).</w:t>
      </w:r>
    </w:p>
    <w:p w:rsidR="00DA424D" w:rsidRPr="00AE60F1" w:rsidRDefault="00DA424D" w:rsidP="00DA424D"/>
    <w:p w:rsidR="00DA424D" w:rsidRDefault="00DA424D"/>
    <w:sectPr w:rsidR="00DA424D" w:rsidSect="009B51DD">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4A4B"/>
    <w:multiLevelType w:val="hybridMultilevel"/>
    <w:tmpl w:val="C0C00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A4DF2"/>
    <w:multiLevelType w:val="hybridMultilevel"/>
    <w:tmpl w:val="1D20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17583"/>
    <w:multiLevelType w:val="hybridMultilevel"/>
    <w:tmpl w:val="041C1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E3D03"/>
    <w:multiLevelType w:val="hybridMultilevel"/>
    <w:tmpl w:val="94C6F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2D700E"/>
    <w:multiLevelType w:val="hybridMultilevel"/>
    <w:tmpl w:val="4E5A6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5A4792"/>
    <w:multiLevelType w:val="multilevel"/>
    <w:tmpl w:val="CCE4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D5176"/>
    <w:multiLevelType w:val="hybridMultilevel"/>
    <w:tmpl w:val="A806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3F4233"/>
    <w:multiLevelType w:val="hybridMultilevel"/>
    <w:tmpl w:val="BC42D4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F4134E"/>
    <w:multiLevelType w:val="hybridMultilevel"/>
    <w:tmpl w:val="74242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70331B"/>
    <w:multiLevelType w:val="hybridMultilevel"/>
    <w:tmpl w:val="BAF8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4D"/>
    <w:rsid w:val="00012665"/>
    <w:rsid w:val="0002242C"/>
    <w:rsid w:val="0006516F"/>
    <w:rsid w:val="000C6246"/>
    <w:rsid w:val="000F13C1"/>
    <w:rsid w:val="00124D05"/>
    <w:rsid w:val="00204F55"/>
    <w:rsid w:val="00205CB4"/>
    <w:rsid w:val="00214BFF"/>
    <w:rsid w:val="002858E1"/>
    <w:rsid w:val="0028612A"/>
    <w:rsid w:val="002D31AF"/>
    <w:rsid w:val="00394EC1"/>
    <w:rsid w:val="003B6359"/>
    <w:rsid w:val="003D2526"/>
    <w:rsid w:val="003E536A"/>
    <w:rsid w:val="0044271F"/>
    <w:rsid w:val="0045082B"/>
    <w:rsid w:val="004606EB"/>
    <w:rsid w:val="004A23A0"/>
    <w:rsid w:val="00533941"/>
    <w:rsid w:val="00580E05"/>
    <w:rsid w:val="005E7CDB"/>
    <w:rsid w:val="0065039D"/>
    <w:rsid w:val="006A28DA"/>
    <w:rsid w:val="006B37D6"/>
    <w:rsid w:val="006E1113"/>
    <w:rsid w:val="00741069"/>
    <w:rsid w:val="0086012A"/>
    <w:rsid w:val="00863A6C"/>
    <w:rsid w:val="008A7C2E"/>
    <w:rsid w:val="008E4978"/>
    <w:rsid w:val="008F6792"/>
    <w:rsid w:val="00901EFD"/>
    <w:rsid w:val="0090760D"/>
    <w:rsid w:val="00960CAC"/>
    <w:rsid w:val="00975A7D"/>
    <w:rsid w:val="009B51DD"/>
    <w:rsid w:val="009F6BAA"/>
    <w:rsid w:val="00B11231"/>
    <w:rsid w:val="00B227B2"/>
    <w:rsid w:val="00B74F4D"/>
    <w:rsid w:val="00BA5118"/>
    <w:rsid w:val="00C07409"/>
    <w:rsid w:val="00C12CBE"/>
    <w:rsid w:val="00C16234"/>
    <w:rsid w:val="00CD46DE"/>
    <w:rsid w:val="00D45B37"/>
    <w:rsid w:val="00D53AB1"/>
    <w:rsid w:val="00D768BC"/>
    <w:rsid w:val="00D958C5"/>
    <w:rsid w:val="00DA424D"/>
    <w:rsid w:val="00DF3E23"/>
    <w:rsid w:val="00E07349"/>
    <w:rsid w:val="00E2760F"/>
    <w:rsid w:val="00EB72D5"/>
    <w:rsid w:val="00F07307"/>
    <w:rsid w:val="00F54EDC"/>
    <w:rsid w:val="00F94217"/>
    <w:rsid w:val="00FC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644CE-2BBD-4AD6-8CA5-3137D4E8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24D"/>
    <w:pPr>
      <w:spacing w:after="0"/>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24D"/>
    <w:pPr>
      <w:ind w:left="720"/>
      <w:contextualSpacing/>
    </w:pPr>
  </w:style>
  <w:style w:type="paragraph" w:styleId="NormalWeb">
    <w:name w:val="Normal (Web)"/>
    <w:basedOn w:val="Normal"/>
    <w:uiPriority w:val="99"/>
    <w:semiHidden/>
    <w:unhideWhenUsed/>
    <w:rsid w:val="00DA424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DA424D"/>
    <w:rPr>
      <w:color w:val="0563C1" w:themeColor="hyperlink"/>
      <w:u w:val="single"/>
    </w:rPr>
  </w:style>
  <w:style w:type="character" w:styleId="Emphasis">
    <w:name w:val="Emphasis"/>
    <w:basedOn w:val="DefaultParagraphFont"/>
    <w:uiPriority w:val="20"/>
    <w:qFormat/>
    <w:rsid w:val="00C16234"/>
    <w:rPr>
      <w:i/>
      <w:iCs/>
    </w:rPr>
  </w:style>
  <w:style w:type="paragraph" w:styleId="BalloonText">
    <w:name w:val="Balloon Text"/>
    <w:basedOn w:val="Normal"/>
    <w:link w:val="BalloonTextChar"/>
    <w:uiPriority w:val="99"/>
    <w:semiHidden/>
    <w:unhideWhenUsed/>
    <w:rsid w:val="00214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konrad@vh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Daly Konrad</dc:creator>
  <cp:keywords/>
  <dc:description/>
  <cp:lastModifiedBy>Denise Daly Konrad</cp:lastModifiedBy>
  <cp:revision>3</cp:revision>
  <cp:lastPrinted>2018-04-13T12:38:00Z</cp:lastPrinted>
  <dcterms:created xsi:type="dcterms:W3CDTF">2018-04-13T12:41:00Z</dcterms:created>
  <dcterms:modified xsi:type="dcterms:W3CDTF">2018-04-13T12:42:00Z</dcterms:modified>
</cp:coreProperties>
</file>